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BD" w:rsidRPr="00163F42" w:rsidRDefault="000E59BD" w:rsidP="000E59BD">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44"/>
          <w:szCs w:val="44"/>
          <w:lang w:eastAsia="ru-RU"/>
        </w:rPr>
      </w:pPr>
      <w:r w:rsidRPr="00163F42">
        <w:rPr>
          <w:rFonts w:ascii="Times New Roman" w:eastAsia="Times New Roman" w:hAnsi="Times New Roman" w:cs="Times New Roman"/>
          <w:b/>
          <w:color w:val="22272F"/>
          <w:sz w:val="44"/>
          <w:szCs w:val="44"/>
          <w:lang w:eastAsia="ru-RU"/>
        </w:rPr>
        <w:t>Федеральный закон от 6 июля 2016 г. N 375-ФЗ</w:t>
      </w:r>
      <w:r w:rsidRPr="00163F42">
        <w:rPr>
          <w:rFonts w:ascii="Times New Roman" w:eastAsia="Times New Roman" w:hAnsi="Times New Roman" w:cs="Times New Roman"/>
          <w:b/>
          <w:color w:val="22272F"/>
          <w:sz w:val="44"/>
          <w:szCs w:val="44"/>
          <w:lang w:eastAsia="ru-RU"/>
        </w:rPr>
        <w:br/>
        <w: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b/>
          <w:bCs/>
          <w:color w:val="22272F"/>
          <w:sz w:val="40"/>
          <w:lang w:eastAsia="ru-RU"/>
        </w:rPr>
        <w:t>Принят</w:t>
      </w:r>
      <w:proofErr w:type="gramEnd"/>
      <w:r w:rsidRPr="000E59BD">
        <w:rPr>
          <w:rFonts w:ascii="Times New Roman" w:eastAsia="Times New Roman" w:hAnsi="Times New Roman" w:cs="Times New Roman"/>
          <w:b/>
          <w:bCs/>
          <w:color w:val="22272F"/>
          <w:sz w:val="40"/>
          <w:lang w:eastAsia="ru-RU"/>
        </w:rPr>
        <w:t xml:space="preserve"> Государственной Думой 24 июня 2016 года</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b/>
          <w:bCs/>
          <w:color w:val="22272F"/>
          <w:sz w:val="40"/>
          <w:lang w:eastAsia="ru-RU"/>
        </w:rPr>
        <w:t>Одобрен</w:t>
      </w:r>
      <w:proofErr w:type="gramEnd"/>
      <w:r w:rsidRPr="000E59BD">
        <w:rPr>
          <w:rFonts w:ascii="Times New Roman" w:eastAsia="Times New Roman" w:hAnsi="Times New Roman" w:cs="Times New Roman"/>
          <w:b/>
          <w:bCs/>
          <w:color w:val="22272F"/>
          <w:sz w:val="40"/>
          <w:lang w:eastAsia="ru-RU"/>
        </w:rPr>
        <w:t xml:space="preserve"> Советом Федерации 29 июня 2016 года</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40"/>
          <w:szCs w:val="40"/>
          <w:lang w:eastAsia="ru-RU"/>
        </w:rPr>
      </w:pPr>
      <w:r w:rsidRPr="000E59BD">
        <w:rPr>
          <w:rFonts w:ascii="Times New Roman" w:eastAsia="Times New Roman" w:hAnsi="Times New Roman" w:cs="Times New Roman"/>
          <w:b/>
          <w:bCs/>
          <w:color w:val="22272F"/>
          <w:sz w:val="40"/>
          <w:lang w:eastAsia="ru-RU"/>
        </w:rPr>
        <w:t>Статья 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Внести в </w:t>
      </w:r>
      <w:hyperlink r:id="rId4" w:anchor="/document/10108000/entry/0" w:history="1">
        <w:r w:rsidRPr="000E59BD">
          <w:rPr>
            <w:rFonts w:ascii="Times New Roman" w:eastAsia="Times New Roman" w:hAnsi="Times New Roman" w:cs="Times New Roman"/>
            <w:color w:val="734C9B"/>
            <w:sz w:val="40"/>
            <w:lang w:eastAsia="ru-RU"/>
          </w:rPr>
          <w:t>Уголовный кодекс</w:t>
        </w:r>
      </w:hyperlink>
      <w:r w:rsidRPr="000E59BD">
        <w:rPr>
          <w:rFonts w:ascii="Times New Roman" w:eastAsia="Times New Roman" w:hAnsi="Times New Roman" w:cs="Times New Roman"/>
          <w:color w:val="22272F"/>
          <w:sz w:val="40"/>
          <w:szCs w:val="40"/>
          <w:lang w:eastAsia="ru-RU"/>
        </w:rPr>
        <w:t> Российской Федерации (Собрание законодательства Российской Федерации, 1996, N 25, ст. 2954; 1998, N 22, ст. 2332; N 26, ст. 3012; 1999, N 7, ст. 873; 2001, N 11, ст. 1002; N 26, ст. 2587, 2588; 2002, N 19, ст. 1793; N 30, ст. 3020, 3029; 2003, N 28, ст. 2880;</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N 50, ст. 4848; 2004, N 30, ст. 3091, 3092; 2005, N 1, ст. 13; 2006, N 31, ст. 3452; 2007, N 1, ст. 46; N 21, ст. 2456; N 31, ст. 4008; 2008, N 52, ст. 6235; 2009, N 1, ст. 29; N 31, ст. 3921; N 45, ст. 5263, 5265;</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N 52, ст. 6453; 2010, N 8, ст. 780; N 14, ст. 1553; N 19, ст. 2289; N 30, ст. 3986; N 31, ст. 4166; N 41, ст. 5199; N 50, ст. 6610; 2011, N 1, ст. 10, 39; N 11, ст. 1495; N 19, ст. 2714; N 30, ст. 4598, 4605;</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 xml:space="preserve">N 50, ст. 7362; 2012, N 10, ст. 1162, 1166; N 43, ст. 5785; N 47, ст. 6401; N 53, ст. 7631, 7633; 2013, N 26, ст. 3207; N 27, ст. 3442, 3477, 3478; N 30, </w:t>
      </w:r>
      <w:r w:rsidRPr="000E59BD">
        <w:rPr>
          <w:rFonts w:ascii="Times New Roman" w:eastAsia="Times New Roman" w:hAnsi="Times New Roman" w:cs="Times New Roman"/>
          <w:color w:val="22272F"/>
          <w:sz w:val="40"/>
          <w:szCs w:val="40"/>
          <w:lang w:eastAsia="ru-RU"/>
        </w:rPr>
        <w:lastRenderedPageBreak/>
        <w:t>ст. 4054, 4078; N 43, ст. 5440; N 44, ст. 5641; N 51, ст. 6685;</w:t>
      </w:r>
      <w:proofErr w:type="gramEnd"/>
      <w:r w:rsidRPr="000E59BD">
        <w:rPr>
          <w:rFonts w:ascii="Times New Roman" w:eastAsia="Times New Roman" w:hAnsi="Times New Roman" w:cs="Times New Roman"/>
          <w:color w:val="22272F"/>
          <w:sz w:val="40"/>
          <w:szCs w:val="40"/>
          <w:lang w:eastAsia="ru-RU"/>
        </w:rPr>
        <w:t xml:space="preserve"> N 52, ст. 6997; 2014, N 6, ст. 556; N 19, ст. 2303, 2309, 2333, 2335; N 26, ст. 3376, 3385; N 30, ст. 4228, 4259, 4278; N 48, ст. 6651; 2015, N 1, ст. 83, </w:t>
      </w:r>
      <w:proofErr w:type="gramStart"/>
      <w:r w:rsidRPr="000E59BD">
        <w:rPr>
          <w:rFonts w:ascii="Times New Roman" w:eastAsia="Times New Roman" w:hAnsi="Times New Roman" w:cs="Times New Roman"/>
          <w:color w:val="22272F"/>
          <w:sz w:val="40"/>
          <w:szCs w:val="40"/>
          <w:lang w:eastAsia="ru-RU"/>
        </w:rPr>
        <w:t>85; N 27, ст. 3983; 2016, N 1, ст. 61) следующие изменения:</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 </w:t>
      </w:r>
      <w:hyperlink r:id="rId5" w:anchor="/document/10108000/entry/1203" w:history="1">
        <w:r w:rsidRPr="000E59BD">
          <w:rPr>
            <w:rFonts w:ascii="Times New Roman" w:eastAsia="Times New Roman" w:hAnsi="Times New Roman" w:cs="Times New Roman"/>
            <w:color w:val="734C9B"/>
            <w:sz w:val="40"/>
            <w:lang w:eastAsia="ru-RU"/>
          </w:rPr>
          <w:t>часть третью статьи 12</w:t>
        </w:r>
      </w:hyperlink>
      <w:r w:rsidRPr="000E59BD">
        <w:rPr>
          <w:rFonts w:ascii="Times New Roman" w:eastAsia="Times New Roman" w:hAnsi="Times New Roman" w:cs="Times New Roman"/>
          <w:color w:val="22272F"/>
          <w:sz w:val="40"/>
          <w:szCs w:val="40"/>
          <w:lang w:eastAsia="ru-RU"/>
        </w:rPr>
        <w:t> после слов "международным договором Российской Федерации" дополнить словами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 </w:t>
      </w:r>
      <w:hyperlink r:id="rId6" w:anchor="/document/10108000/entry/20022" w:history="1">
        <w:r w:rsidRPr="000E59BD">
          <w:rPr>
            <w:rFonts w:ascii="Times New Roman" w:eastAsia="Times New Roman" w:hAnsi="Times New Roman" w:cs="Times New Roman"/>
            <w:color w:val="734C9B"/>
            <w:sz w:val="40"/>
            <w:lang w:eastAsia="ru-RU"/>
          </w:rPr>
          <w:t>часть вторую статьи 20</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"2. </w:t>
      </w:r>
      <w:proofErr w:type="gramStart"/>
      <w:r w:rsidRPr="000E59BD">
        <w:rPr>
          <w:rFonts w:ascii="Times New Roman" w:eastAsia="Times New Roman" w:hAnsi="Times New Roman" w:cs="Times New Roman"/>
          <w:color w:val="22272F"/>
          <w:sz w:val="40"/>
          <w:szCs w:val="40"/>
          <w:lang w:eastAsia="ru-RU"/>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 xml:space="preserve">транспортным средством без цели хищения (статья 166), умышленные уничтожение или повреждение имущества при отягчающих </w:t>
      </w:r>
      <w:r w:rsidRPr="000E59BD">
        <w:rPr>
          <w:rFonts w:ascii="Times New Roman" w:eastAsia="Times New Roman" w:hAnsi="Times New Roman" w:cs="Times New Roman"/>
          <w:color w:val="22272F"/>
          <w:sz w:val="40"/>
          <w:szCs w:val="40"/>
          <w:lang w:eastAsia="ru-RU"/>
        </w:rPr>
        <w:lastRenderedPageBreak/>
        <w:t>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0E59BD">
        <w:rPr>
          <w:rFonts w:ascii="Times New Roman" w:eastAsia="Times New Roman" w:hAnsi="Times New Roman" w:cs="Times New Roman"/>
          <w:color w:val="22272F"/>
          <w:sz w:val="40"/>
          <w:szCs w:val="40"/>
          <w:lang w:eastAsia="ru-RU"/>
        </w:rPr>
        <w:t xml:space="preserve"> международной защитой (статья 360), акт международного терроризма (статья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3) в </w:t>
      </w:r>
      <w:hyperlink r:id="rId7" w:anchor="/document/10108000/entry/5605" w:history="1">
        <w:r w:rsidRPr="000E59BD">
          <w:rPr>
            <w:rFonts w:ascii="Times New Roman" w:eastAsia="Times New Roman" w:hAnsi="Times New Roman" w:cs="Times New Roman"/>
            <w:color w:val="734C9B"/>
            <w:sz w:val="40"/>
            <w:lang w:eastAsia="ru-RU"/>
          </w:rPr>
          <w:t>части пятой статьи 56</w:t>
        </w:r>
      </w:hyperlink>
      <w:r w:rsidRPr="000E59BD">
        <w:rPr>
          <w:rFonts w:ascii="Times New Roman" w:eastAsia="Times New Roman" w:hAnsi="Times New Roman" w:cs="Times New Roman"/>
          <w:color w:val="22272F"/>
          <w:sz w:val="40"/>
          <w:szCs w:val="40"/>
          <w:lang w:eastAsia="ru-RU"/>
        </w:rPr>
        <w:t> слова "358 и 360" заменить словами "358, 360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4) </w:t>
      </w:r>
      <w:hyperlink r:id="rId8" w:anchor="/document/10108000/entry/63016" w:history="1">
        <w:r w:rsidRPr="000E59BD">
          <w:rPr>
            <w:rFonts w:ascii="Times New Roman" w:eastAsia="Times New Roman" w:hAnsi="Times New Roman" w:cs="Times New Roman"/>
            <w:color w:val="734C9B"/>
            <w:sz w:val="40"/>
            <w:lang w:eastAsia="ru-RU"/>
          </w:rPr>
          <w:t>пункт "л" части первой статьи 63</w:t>
        </w:r>
      </w:hyperlink>
      <w:r w:rsidRPr="000E59BD">
        <w:rPr>
          <w:rFonts w:ascii="Times New Roman" w:eastAsia="Times New Roman" w:hAnsi="Times New Roman" w:cs="Times New Roman"/>
          <w:color w:val="22272F"/>
          <w:sz w:val="40"/>
          <w:szCs w:val="40"/>
          <w:lang w:eastAsia="ru-RU"/>
        </w:rPr>
        <w:t> дополнить словами ", в условиях вооруженного конфликта или военных действий";</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5) </w:t>
      </w:r>
      <w:hyperlink r:id="rId9" w:anchor="/document/10108000/entry/6403" w:history="1">
        <w:r w:rsidRPr="000E59BD">
          <w:rPr>
            <w:rFonts w:ascii="Times New Roman" w:eastAsia="Times New Roman" w:hAnsi="Times New Roman" w:cs="Times New Roman"/>
            <w:color w:val="734C9B"/>
            <w:sz w:val="40"/>
            <w:lang w:eastAsia="ru-RU"/>
          </w:rPr>
          <w:t>часть третью статьи 64</w:t>
        </w:r>
      </w:hyperlink>
      <w:r w:rsidRPr="000E59BD">
        <w:rPr>
          <w:rFonts w:ascii="Times New Roman" w:eastAsia="Times New Roman" w:hAnsi="Times New Roman" w:cs="Times New Roman"/>
          <w:color w:val="22272F"/>
          <w:sz w:val="40"/>
          <w:szCs w:val="40"/>
          <w:lang w:eastAsia="ru-RU"/>
        </w:rPr>
        <w:t> после слов "частью четвертой статьи 211" дополнить словами ", статьей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6) в </w:t>
      </w:r>
      <w:hyperlink r:id="rId10" w:anchor="/document/10108000/entry/730111" w:history="1">
        <w:r w:rsidRPr="000E59BD">
          <w:rPr>
            <w:rFonts w:ascii="Times New Roman" w:eastAsia="Times New Roman" w:hAnsi="Times New Roman" w:cs="Times New Roman"/>
            <w:color w:val="734C9B"/>
            <w:sz w:val="40"/>
            <w:lang w:eastAsia="ru-RU"/>
          </w:rPr>
          <w:t>пункте "а.1" части первой статьи 73</w:t>
        </w:r>
      </w:hyperlink>
      <w:r w:rsidRPr="000E59BD">
        <w:rPr>
          <w:rFonts w:ascii="Times New Roman" w:eastAsia="Times New Roman" w:hAnsi="Times New Roman" w:cs="Times New Roman"/>
          <w:color w:val="22272F"/>
          <w:sz w:val="40"/>
          <w:szCs w:val="40"/>
          <w:lang w:eastAsia="ru-RU"/>
        </w:rPr>
        <w:t> слова "частью первой статьи 205," и слова ", частью второй статьи 205.5" исключить;</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7) </w:t>
      </w:r>
      <w:hyperlink r:id="rId11" w:anchor="/document/10108000/entry/7805" w:history="1">
        <w:r w:rsidRPr="000E59BD">
          <w:rPr>
            <w:rFonts w:ascii="Times New Roman" w:eastAsia="Times New Roman" w:hAnsi="Times New Roman" w:cs="Times New Roman"/>
            <w:color w:val="734C9B"/>
            <w:sz w:val="40"/>
            <w:lang w:eastAsia="ru-RU"/>
          </w:rPr>
          <w:t>часть пятую статьи 78</w:t>
        </w:r>
      </w:hyperlink>
      <w:r w:rsidRPr="000E59BD">
        <w:rPr>
          <w:rFonts w:ascii="Times New Roman" w:eastAsia="Times New Roman" w:hAnsi="Times New Roman" w:cs="Times New Roman"/>
          <w:color w:val="22272F"/>
          <w:sz w:val="40"/>
          <w:szCs w:val="40"/>
          <w:lang w:eastAsia="ru-RU"/>
        </w:rPr>
        <w:t> после цифр "358" дополнить цифрами ",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8) в </w:t>
      </w:r>
      <w:hyperlink r:id="rId12" w:anchor="/document/10108000/entry/7934" w:history="1">
        <w:r w:rsidRPr="000E59BD">
          <w:rPr>
            <w:rFonts w:ascii="Times New Roman" w:eastAsia="Times New Roman" w:hAnsi="Times New Roman" w:cs="Times New Roman"/>
            <w:color w:val="734C9B"/>
            <w:sz w:val="40"/>
            <w:lang w:eastAsia="ru-RU"/>
          </w:rPr>
          <w:t>пункте "г" части третьей статьи 79</w:t>
        </w:r>
      </w:hyperlink>
      <w:r w:rsidRPr="000E59BD">
        <w:rPr>
          <w:rFonts w:ascii="Times New Roman" w:eastAsia="Times New Roman" w:hAnsi="Times New Roman" w:cs="Times New Roman"/>
          <w:color w:val="22272F"/>
          <w:sz w:val="40"/>
          <w:szCs w:val="40"/>
          <w:lang w:eastAsia="ru-RU"/>
        </w:rPr>
        <w:t> слова "205.5 и 210" заменить словами "205.5, 210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9) </w:t>
      </w:r>
      <w:hyperlink r:id="rId13" w:anchor="/document/10108000/entry/8201" w:history="1">
        <w:r w:rsidRPr="000E59BD">
          <w:rPr>
            <w:rFonts w:ascii="Times New Roman" w:eastAsia="Times New Roman" w:hAnsi="Times New Roman" w:cs="Times New Roman"/>
            <w:color w:val="734C9B"/>
            <w:sz w:val="40"/>
            <w:lang w:eastAsia="ru-RU"/>
          </w:rPr>
          <w:t>часть первую статьи 82</w:t>
        </w:r>
      </w:hyperlink>
      <w:r w:rsidRPr="000E59BD">
        <w:rPr>
          <w:rFonts w:ascii="Times New Roman" w:eastAsia="Times New Roman" w:hAnsi="Times New Roman" w:cs="Times New Roman"/>
          <w:color w:val="22272F"/>
          <w:sz w:val="40"/>
          <w:szCs w:val="40"/>
          <w:lang w:eastAsia="ru-RU"/>
        </w:rPr>
        <w:t> после слов "частью четвертой статьи 211" дополнить словами ", статьей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10) в </w:t>
      </w:r>
      <w:hyperlink r:id="rId14" w:anchor="/document/10108000/entry/8304" w:history="1">
        <w:r w:rsidRPr="000E59BD">
          <w:rPr>
            <w:rFonts w:ascii="Times New Roman" w:eastAsia="Times New Roman" w:hAnsi="Times New Roman" w:cs="Times New Roman"/>
            <w:color w:val="734C9B"/>
            <w:sz w:val="40"/>
            <w:lang w:eastAsia="ru-RU"/>
          </w:rPr>
          <w:t>части четвертой статьи 83</w:t>
        </w:r>
      </w:hyperlink>
      <w:r w:rsidRPr="000E59BD">
        <w:rPr>
          <w:rFonts w:ascii="Times New Roman" w:eastAsia="Times New Roman" w:hAnsi="Times New Roman" w:cs="Times New Roman"/>
          <w:color w:val="22272F"/>
          <w:sz w:val="40"/>
          <w:szCs w:val="40"/>
          <w:lang w:eastAsia="ru-RU"/>
        </w:rPr>
        <w:t> слова "357 и 358" заменить словами "357, 358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11) </w:t>
      </w:r>
      <w:hyperlink r:id="rId15" w:anchor="/document/10108000/entry/9205" w:history="1">
        <w:r w:rsidRPr="000E59BD">
          <w:rPr>
            <w:rFonts w:ascii="Times New Roman" w:eastAsia="Times New Roman" w:hAnsi="Times New Roman" w:cs="Times New Roman"/>
            <w:color w:val="734C9B"/>
            <w:sz w:val="40"/>
            <w:lang w:eastAsia="ru-RU"/>
          </w:rPr>
          <w:t>часть пятую статьи 92</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"5. </w:t>
      </w:r>
      <w:proofErr w:type="gramStart"/>
      <w:r w:rsidRPr="000E59BD">
        <w:rPr>
          <w:rFonts w:ascii="Times New Roman" w:eastAsia="Times New Roman" w:hAnsi="Times New Roman" w:cs="Times New Roman"/>
          <w:color w:val="22272F"/>
          <w:sz w:val="40"/>
          <w:szCs w:val="40"/>
          <w:lang w:eastAsia="ru-RU"/>
        </w:rPr>
        <w:t xml:space="preserve">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w:t>
      </w:r>
      <w:r w:rsidRPr="000E59BD">
        <w:rPr>
          <w:rFonts w:ascii="Times New Roman" w:eastAsia="Times New Roman" w:hAnsi="Times New Roman" w:cs="Times New Roman"/>
          <w:color w:val="22272F"/>
          <w:sz w:val="40"/>
          <w:szCs w:val="40"/>
          <w:lang w:eastAsia="ru-RU"/>
        </w:rPr>
        <w:lastRenderedPageBreak/>
        <w:t>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12) </w:t>
      </w:r>
      <w:hyperlink r:id="rId16" w:anchor="/document/10108000/entry/1041011" w:history="1">
        <w:r w:rsidRPr="000E59BD">
          <w:rPr>
            <w:rFonts w:ascii="Times New Roman" w:eastAsia="Times New Roman" w:hAnsi="Times New Roman" w:cs="Times New Roman"/>
            <w:color w:val="734C9B"/>
            <w:sz w:val="40"/>
            <w:lang w:eastAsia="ru-RU"/>
          </w:rPr>
          <w:t>пункт "а" части первой статьи 104.1</w:t>
        </w:r>
      </w:hyperlink>
      <w:r w:rsidRPr="000E59BD">
        <w:rPr>
          <w:rFonts w:ascii="Times New Roman" w:eastAsia="Times New Roman" w:hAnsi="Times New Roman" w:cs="Times New Roman"/>
          <w:color w:val="22272F"/>
          <w:sz w:val="40"/>
          <w:szCs w:val="40"/>
          <w:lang w:eastAsia="ru-RU"/>
        </w:rPr>
        <w:t> после слов "частью третьей статьи 359" дополнить словами ", статьей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13) в </w:t>
      </w:r>
      <w:hyperlink r:id="rId17" w:anchor="/document/10108000/entry/205" w:history="1">
        <w:r w:rsidRPr="000E59BD">
          <w:rPr>
            <w:rFonts w:ascii="Times New Roman" w:eastAsia="Times New Roman" w:hAnsi="Times New Roman" w:cs="Times New Roman"/>
            <w:color w:val="734C9B"/>
            <w:sz w:val="40"/>
            <w:lang w:eastAsia="ru-RU"/>
          </w:rPr>
          <w:t>статье 205</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18" w:anchor="/document/10108000/entry/2050102" w:history="1">
        <w:r w:rsidRPr="000E59BD">
          <w:rPr>
            <w:rFonts w:ascii="Times New Roman" w:eastAsia="Times New Roman" w:hAnsi="Times New Roman" w:cs="Times New Roman"/>
            <w:color w:val="734C9B"/>
            <w:sz w:val="40"/>
            <w:lang w:eastAsia="ru-RU"/>
          </w:rPr>
          <w:t>абзаце втором части первой</w:t>
        </w:r>
      </w:hyperlink>
      <w:r w:rsidRPr="000E59BD">
        <w:rPr>
          <w:rFonts w:ascii="Times New Roman" w:eastAsia="Times New Roman" w:hAnsi="Times New Roman" w:cs="Times New Roman"/>
          <w:color w:val="22272F"/>
          <w:sz w:val="40"/>
          <w:szCs w:val="40"/>
          <w:lang w:eastAsia="ru-RU"/>
        </w:rPr>
        <w:t> слова "от восьми" заменить словами "от десяти";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в </w:t>
      </w:r>
      <w:hyperlink r:id="rId19" w:anchor="/document/10108000/entry/20525" w:history="1">
        <w:r w:rsidRPr="000E59BD">
          <w:rPr>
            <w:rFonts w:ascii="Times New Roman" w:eastAsia="Times New Roman" w:hAnsi="Times New Roman" w:cs="Times New Roman"/>
            <w:color w:val="734C9B"/>
            <w:sz w:val="40"/>
            <w:lang w:eastAsia="ru-RU"/>
          </w:rPr>
          <w:t>абзаце пятом части второй</w:t>
        </w:r>
      </w:hyperlink>
      <w:r w:rsidRPr="000E59BD">
        <w:rPr>
          <w:rFonts w:ascii="Times New Roman" w:eastAsia="Times New Roman" w:hAnsi="Times New Roman" w:cs="Times New Roman"/>
          <w:color w:val="22272F"/>
          <w:sz w:val="40"/>
          <w:szCs w:val="40"/>
          <w:lang w:eastAsia="ru-RU"/>
        </w:rPr>
        <w:t> слова "от десяти" заменить словами "от двенадцати";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14) в </w:t>
      </w:r>
      <w:hyperlink r:id="rId20" w:anchor="/document/10108000/entry/2051" w:history="1">
        <w:r w:rsidRPr="000E59BD">
          <w:rPr>
            <w:rFonts w:ascii="Times New Roman" w:eastAsia="Times New Roman" w:hAnsi="Times New Roman" w:cs="Times New Roman"/>
            <w:color w:val="734C9B"/>
            <w:sz w:val="40"/>
            <w:lang w:eastAsia="ru-RU"/>
          </w:rPr>
          <w:t>статье 205.1</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21" w:anchor="/document/10108000/entry/250101" w:history="1">
        <w:r w:rsidRPr="000E59BD">
          <w:rPr>
            <w:rFonts w:ascii="Times New Roman" w:eastAsia="Times New Roman" w:hAnsi="Times New Roman" w:cs="Times New Roman"/>
            <w:color w:val="734C9B"/>
            <w:sz w:val="40"/>
            <w:lang w:eastAsia="ru-RU"/>
          </w:rPr>
          <w:t>абзаце первом части первой</w:t>
        </w:r>
      </w:hyperlink>
      <w:r w:rsidRPr="000E59BD">
        <w:rPr>
          <w:rFonts w:ascii="Times New Roman" w:eastAsia="Times New Roman" w:hAnsi="Times New Roman" w:cs="Times New Roman"/>
          <w:color w:val="22272F"/>
          <w:sz w:val="40"/>
          <w:szCs w:val="40"/>
          <w:lang w:eastAsia="ru-RU"/>
        </w:rPr>
        <w:t> слова "статьями 205, 206, 208, 211, 277, 278, 279 и 360" заменить словами "статьями 205, 205.2, 205.3, 205.4, 205.5, 206, 208, 211, 220, 221, 277, 278, 279, 360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б) </w:t>
      </w:r>
      <w:hyperlink r:id="rId22" w:anchor="/document/10108000/entry/2050103" w:history="1">
        <w:r w:rsidRPr="000E59BD">
          <w:rPr>
            <w:rFonts w:ascii="Times New Roman" w:eastAsia="Times New Roman" w:hAnsi="Times New Roman" w:cs="Times New Roman"/>
            <w:color w:val="734C9B"/>
            <w:sz w:val="40"/>
            <w:lang w:eastAsia="ru-RU"/>
          </w:rPr>
          <w:t>абзац первый части третьей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23" w:anchor="/document/10108000/entry/205103" w:history="1">
        <w:r w:rsidRPr="000E59BD">
          <w:rPr>
            <w:rFonts w:ascii="Times New Roman" w:eastAsia="Times New Roman" w:hAnsi="Times New Roman" w:cs="Times New Roman"/>
            <w:color w:val="734C9B"/>
            <w:sz w:val="40"/>
            <w:lang w:eastAsia="ru-RU"/>
          </w:rPr>
          <w:t>пункт 1</w:t>
        </w:r>
      </w:hyperlink>
      <w:r w:rsidRPr="000E59BD">
        <w:rPr>
          <w:rFonts w:ascii="Times New Roman" w:eastAsia="Times New Roman" w:hAnsi="Times New Roman" w:cs="Times New Roman"/>
          <w:color w:val="22272F"/>
          <w:sz w:val="40"/>
          <w:szCs w:val="40"/>
          <w:lang w:eastAsia="ru-RU"/>
        </w:rPr>
        <w:t> примечаний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"1. </w:t>
      </w:r>
      <w:proofErr w:type="gramStart"/>
      <w:r w:rsidRPr="000E59BD">
        <w:rPr>
          <w:rFonts w:ascii="Times New Roman" w:eastAsia="Times New Roman" w:hAnsi="Times New Roman" w:cs="Times New Roman"/>
          <w:color w:val="22272F"/>
          <w:sz w:val="40"/>
          <w:szCs w:val="40"/>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w:t>
      </w:r>
      <w:proofErr w:type="gramEnd"/>
      <w:r w:rsidRPr="000E59BD">
        <w:rPr>
          <w:rFonts w:ascii="Times New Roman" w:eastAsia="Times New Roman" w:hAnsi="Times New Roman" w:cs="Times New Roman"/>
          <w:color w:val="22272F"/>
          <w:sz w:val="40"/>
          <w:szCs w:val="40"/>
          <w:lang w:eastAsia="ru-RU"/>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15) в </w:t>
      </w:r>
      <w:hyperlink r:id="rId24" w:anchor="/document/10108000/entry/2052" w:history="1">
        <w:r w:rsidRPr="000E59BD">
          <w:rPr>
            <w:rFonts w:ascii="Times New Roman" w:eastAsia="Times New Roman" w:hAnsi="Times New Roman" w:cs="Times New Roman"/>
            <w:color w:val="734C9B"/>
            <w:sz w:val="40"/>
            <w:lang w:eastAsia="ru-RU"/>
          </w:rPr>
          <w:t>статье 205.2</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25" w:anchor="/document/10108000/entry/2052011" w:history="1">
        <w:r w:rsidRPr="000E59BD">
          <w:rPr>
            <w:rFonts w:ascii="Times New Roman" w:eastAsia="Times New Roman" w:hAnsi="Times New Roman" w:cs="Times New Roman"/>
            <w:color w:val="734C9B"/>
            <w:sz w:val="40"/>
            <w:lang w:eastAsia="ru-RU"/>
          </w:rPr>
          <w:t>абзаце втором части первой</w:t>
        </w:r>
      </w:hyperlink>
      <w:r w:rsidRPr="000E59BD">
        <w:rPr>
          <w:rFonts w:ascii="Times New Roman" w:eastAsia="Times New Roman" w:hAnsi="Times New Roman" w:cs="Times New Roman"/>
          <w:color w:val="22272F"/>
          <w:sz w:val="40"/>
          <w:szCs w:val="40"/>
          <w:lang w:eastAsia="ru-RU"/>
        </w:rPr>
        <w:t xml:space="preserve"> слова "в размере до пятисот тысяч рублей" заменить словами "в размере от ста тысяч до пятисот тысяч рублей", слова ", либо </w:t>
      </w:r>
      <w:r w:rsidRPr="000E59BD">
        <w:rPr>
          <w:rFonts w:ascii="Times New Roman" w:eastAsia="Times New Roman" w:hAnsi="Times New Roman" w:cs="Times New Roman"/>
          <w:color w:val="22272F"/>
          <w:sz w:val="40"/>
          <w:szCs w:val="40"/>
          <w:lang w:eastAsia="ru-RU"/>
        </w:rPr>
        <w:lastRenderedPageBreak/>
        <w:t>принудительными работами на срок до четырех лет</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 xml:space="preserve"> исключить;</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26" w:anchor="/document/10108000/entry/205202" w:history="1">
        <w:r w:rsidRPr="000E59BD">
          <w:rPr>
            <w:rFonts w:ascii="Times New Roman" w:eastAsia="Times New Roman" w:hAnsi="Times New Roman" w:cs="Times New Roman"/>
            <w:color w:val="734C9B"/>
            <w:sz w:val="40"/>
            <w:lang w:eastAsia="ru-RU"/>
          </w:rPr>
          <w:t>часть вторую</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27" w:anchor="/document/10108000/entry/205203" w:history="1">
        <w:r w:rsidRPr="000E59BD">
          <w:rPr>
            <w:rFonts w:ascii="Times New Roman" w:eastAsia="Times New Roman" w:hAnsi="Times New Roman" w:cs="Times New Roman"/>
            <w:color w:val="734C9B"/>
            <w:sz w:val="40"/>
            <w:lang w:eastAsia="ru-RU"/>
          </w:rPr>
          <w:t>примечание</w:t>
        </w:r>
      </w:hyperlink>
      <w:r w:rsidRPr="000E59BD">
        <w:rPr>
          <w:rFonts w:ascii="Times New Roman" w:eastAsia="Times New Roman" w:hAnsi="Times New Roman" w:cs="Times New Roman"/>
          <w:color w:val="22272F"/>
          <w:sz w:val="40"/>
          <w:szCs w:val="40"/>
          <w:lang w:eastAsia="ru-RU"/>
        </w:rPr>
        <w:t> признать утратившим силу;</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г) дополнить </w:t>
      </w:r>
      <w:hyperlink r:id="rId28" w:anchor="/document/10108000/entry/205204" w:history="1">
        <w:r w:rsidRPr="000E59BD">
          <w:rPr>
            <w:rFonts w:ascii="Times New Roman" w:eastAsia="Times New Roman" w:hAnsi="Times New Roman" w:cs="Times New Roman"/>
            <w:color w:val="734C9B"/>
            <w:sz w:val="40"/>
            <w:lang w:eastAsia="ru-RU"/>
          </w:rPr>
          <w:t>примечаниями</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w:t>
      </w:r>
      <w:r w:rsidRPr="000E59BD">
        <w:rPr>
          <w:rFonts w:ascii="Times New Roman" w:eastAsia="Times New Roman" w:hAnsi="Times New Roman" w:cs="Times New Roman"/>
          <w:b/>
          <w:bCs/>
          <w:color w:val="22272F"/>
          <w:sz w:val="40"/>
          <w:lang w:eastAsia="ru-RU"/>
        </w:rPr>
        <w:t>Примечания.</w:t>
      </w:r>
      <w:r w:rsidRPr="000E59BD">
        <w:rPr>
          <w:rFonts w:ascii="Times New Roman" w:eastAsia="Times New Roman" w:hAnsi="Times New Roman" w:cs="Times New Roman"/>
          <w:color w:val="22272F"/>
          <w:sz w:val="40"/>
          <w:szCs w:val="40"/>
          <w:lang w:eastAsia="ru-RU"/>
        </w:rPr>
        <w:t xml:space="preserve"> 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0E59BD">
        <w:rPr>
          <w:rFonts w:ascii="Times New Roman" w:eastAsia="Times New Roman" w:hAnsi="Times New Roman" w:cs="Times New Roman"/>
          <w:color w:val="22272F"/>
          <w:sz w:val="40"/>
          <w:szCs w:val="40"/>
          <w:lang w:eastAsia="ru-RU"/>
        </w:rPr>
        <w:t>правильными</w:t>
      </w:r>
      <w:proofErr w:type="gramEnd"/>
      <w:r w:rsidRPr="000E59BD">
        <w:rPr>
          <w:rFonts w:ascii="Times New Roman" w:eastAsia="Times New Roman" w:hAnsi="Times New Roman" w:cs="Times New Roman"/>
          <w:color w:val="22272F"/>
          <w:sz w:val="40"/>
          <w:szCs w:val="40"/>
          <w:lang w:eastAsia="ru-RU"/>
        </w:rPr>
        <w:t>, нуждающимися в поддержке и подражании.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16) в </w:t>
      </w:r>
      <w:hyperlink r:id="rId29" w:anchor="/document/10108000/entry/2053" w:history="1">
        <w:r w:rsidRPr="000E59BD">
          <w:rPr>
            <w:rFonts w:ascii="Times New Roman" w:eastAsia="Times New Roman" w:hAnsi="Times New Roman" w:cs="Times New Roman"/>
            <w:color w:val="734C9B"/>
            <w:sz w:val="40"/>
            <w:lang w:eastAsia="ru-RU"/>
          </w:rPr>
          <w:t>статье 205.3</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30" w:anchor="/document/10108000/entry/20531" w:history="1">
        <w:r w:rsidRPr="000E59BD">
          <w:rPr>
            <w:rFonts w:ascii="Times New Roman" w:eastAsia="Times New Roman" w:hAnsi="Times New Roman" w:cs="Times New Roman"/>
            <w:color w:val="734C9B"/>
            <w:sz w:val="40"/>
            <w:lang w:eastAsia="ru-RU"/>
          </w:rPr>
          <w:t>абзаце первом</w:t>
        </w:r>
      </w:hyperlink>
      <w:r w:rsidRPr="000E59BD">
        <w:rPr>
          <w:rFonts w:ascii="Times New Roman" w:eastAsia="Times New Roman" w:hAnsi="Times New Roman" w:cs="Times New Roman"/>
          <w:color w:val="22272F"/>
          <w:sz w:val="40"/>
          <w:szCs w:val="40"/>
          <w:lang w:eastAsia="ru-RU"/>
        </w:rPr>
        <w:t> слова "279 и 360" заменить словами "279, 360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в </w:t>
      </w:r>
      <w:hyperlink r:id="rId31" w:anchor="/document/10108000/entry/205302" w:history="1">
        <w:r w:rsidRPr="000E59BD">
          <w:rPr>
            <w:rFonts w:ascii="Times New Roman" w:eastAsia="Times New Roman" w:hAnsi="Times New Roman" w:cs="Times New Roman"/>
            <w:color w:val="734C9B"/>
            <w:sz w:val="40"/>
            <w:lang w:eastAsia="ru-RU"/>
          </w:rPr>
          <w:t>примечании</w:t>
        </w:r>
      </w:hyperlink>
      <w:r w:rsidRPr="000E59BD">
        <w:rPr>
          <w:rFonts w:ascii="Times New Roman" w:eastAsia="Times New Roman" w:hAnsi="Times New Roman" w:cs="Times New Roman"/>
          <w:color w:val="22272F"/>
          <w:sz w:val="40"/>
          <w:szCs w:val="40"/>
          <w:lang w:eastAsia="ru-RU"/>
        </w:rPr>
        <w:t> слова "279 и 360" заменить словами "279, 360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17) в </w:t>
      </w:r>
      <w:hyperlink r:id="rId32" w:anchor="/document/10108000/entry/205401" w:history="1">
        <w:r w:rsidRPr="000E59BD">
          <w:rPr>
            <w:rFonts w:ascii="Times New Roman" w:eastAsia="Times New Roman" w:hAnsi="Times New Roman" w:cs="Times New Roman"/>
            <w:color w:val="734C9B"/>
            <w:sz w:val="40"/>
            <w:lang w:eastAsia="ru-RU"/>
          </w:rPr>
          <w:t>абзаце первом части первой статьи 205.4</w:t>
        </w:r>
      </w:hyperlink>
      <w:r w:rsidRPr="000E59BD">
        <w:rPr>
          <w:rFonts w:ascii="Times New Roman" w:eastAsia="Times New Roman" w:hAnsi="Times New Roman" w:cs="Times New Roman"/>
          <w:color w:val="22272F"/>
          <w:sz w:val="40"/>
          <w:szCs w:val="40"/>
          <w:lang w:eastAsia="ru-RU"/>
        </w:rPr>
        <w:t> слова "279 и 360" заменить словами "279, 360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18) в </w:t>
      </w:r>
      <w:hyperlink r:id="rId33" w:anchor="/document/10108000/entry/2055" w:history="1">
        <w:r w:rsidRPr="000E59BD">
          <w:rPr>
            <w:rFonts w:ascii="Times New Roman" w:eastAsia="Times New Roman" w:hAnsi="Times New Roman" w:cs="Times New Roman"/>
            <w:color w:val="734C9B"/>
            <w:sz w:val="40"/>
            <w:lang w:eastAsia="ru-RU"/>
          </w:rPr>
          <w:t>статье 205.5</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34" w:anchor="/document/10108000/entry/2055021" w:history="1">
        <w:r w:rsidRPr="000E59BD">
          <w:rPr>
            <w:rFonts w:ascii="Times New Roman" w:eastAsia="Times New Roman" w:hAnsi="Times New Roman" w:cs="Times New Roman"/>
            <w:color w:val="734C9B"/>
            <w:sz w:val="40"/>
            <w:lang w:eastAsia="ru-RU"/>
          </w:rPr>
          <w:t>абзаце втором части второй</w:t>
        </w:r>
      </w:hyperlink>
      <w:r w:rsidRPr="000E59BD">
        <w:rPr>
          <w:rFonts w:ascii="Times New Roman" w:eastAsia="Times New Roman" w:hAnsi="Times New Roman" w:cs="Times New Roman"/>
          <w:color w:val="22272F"/>
          <w:sz w:val="40"/>
          <w:szCs w:val="40"/>
          <w:lang w:eastAsia="ru-RU"/>
        </w:rPr>
        <w:t> слова "от пяти до десяти" заменить словами "от десяти до двадцати";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в </w:t>
      </w:r>
      <w:hyperlink r:id="rId35" w:anchor="/document/10108000/entry/20553" w:history="1">
        <w:r w:rsidRPr="000E59BD">
          <w:rPr>
            <w:rFonts w:ascii="Times New Roman" w:eastAsia="Times New Roman" w:hAnsi="Times New Roman" w:cs="Times New Roman"/>
            <w:color w:val="734C9B"/>
            <w:sz w:val="40"/>
            <w:lang w:eastAsia="ru-RU"/>
          </w:rPr>
          <w:t>примечании</w:t>
        </w:r>
      </w:hyperlink>
      <w:r w:rsidRPr="000E59BD">
        <w:rPr>
          <w:rFonts w:ascii="Times New Roman" w:eastAsia="Times New Roman" w:hAnsi="Times New Roman" w:cs="Times New Roman"/>
          <w:color w:val="22272F"/>
          <w:sz w:val="40"/>
          <w:szCs w:val="40"/>
          <w:lang w:eastAsia="ru-RU"/>
        </w:rPr>
        <w:t>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19) дополнить </w:t>
      </w:r>
      <w:hyperlink r:id="rId36" w:anchor="/document/10108000/entry/2056" w:history="1">
        <w:r w:rsidRPr="000E59BD">
          <w:rPr>
            <w:rFonts w:ascii="Times New Roman" w:eastAsia="Times New Roman" w:hAnsi="Times New Roman" w:cs="Times New Roman"/>
            <w:color w:val="734C9B"/>
            <w:sz w:val="40"/>
            <w:lang w:eastAsia="ru-RU"/>
          </w:rPr>
          <w:t>статьей 205.6</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40"/>
          <w:szCs w:val="40"/>
          <w:lang w:eastAsia="ru-RU"/>
        </w:rPr>
      </w:pPr>
      <w:r w:rsidRPr="000E59BD">
        <w:rPr>
          <w:rFonts w:ascii="Times New Roman" w:eastAsia="Times New Roman" w:hAnsi="Times New Roman" w:cs="Times New Roman"/>
          <w:b/>
          <w:bCs/>
          <w:color w:val="22272F"/>
          <w:sz w:val="40"/>
          <w:szCs w:val="40"/>
          <w:lang w:eastAsia="ru-RU"/>
        </w:rPr>
        <w:t>"</w:t>
      </w:r>
      <w:r w:rsidRPr="000E59BD">
        <w:rPr>
          <w:rFonts w:ascii="Times New Roman" w:eastAsia="Times New Roman" w:hAnsi="Times New Roman" w:cs="Times New Roman"/>
          <w:b/>
          <w:bCs/>
          <w:color w:val="22272F"/>
          <w:sz w:val="40"/>
          <w:lang w:eastAsia="ru-RU"/>
        </w:rPr>
        <w:t>Статья 205.6.</w:t>
      </w:r>
      <w:r w:rsidRPr="000E59BD">
        <w:rPr>
          <w:rFonts w:ascii="Times New Roman" w:eastAsia="Times New Roman" w:hAnsi="Times New Roman" w:cs="Times New Roman"/>
          <w:b/>
          <w:bCs/>
          <w:color w:val="22272F"/>
          <w:sz w:val="40"/>
          <w:szCs w:val="40"/>
          <w:lang w:eastAsia="ru-RU"/>
        </w:rPr>
        <w:t> Несообщение о преступлении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наказывается штрафом в размере до ста тысяч рублей или в размере заработной платы или иного дохода </w:t>
      </w:r>
      <w:r w:rsidRPr="000E59BD">
        <w:rPr>
          <w:rFonts w:ascii="Times New Roman" w:eastAsia="Times New Roman" w:hAnsi="Times New Roman" w:cs="Times New Roman"/>
          <w:color w:val="22272F"/>
          <w:sz w:val="40"/>
          <w:szCs w:val="40"/>
          <w:lang w:eastAsia="ru-RU"/>
        </w:rPr>
        <w:lastRenderedPageBreak/>
        <w:t>осужденного за период до шести месяцев, либо принудительными работами на срок до одного года, либо лишением свободы на тот же срок.</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b/>
          <w:bCs/>
          <w:color w:val="22272F"/>
          <w:sz w:val="40"/>
          <w:lang w:eastAsia="ru-RU"/>
        </w:rPr>
        <w:t>Примечание.</w:t>
      </w:r>
      <w:r w:rsidRPr="000E59BD">
        <w:rPr>
          <w:rFonts w:ascii="Times New Roman" w:eastAsia="Times New Roman" w:hAnsi="Times New Roman" w:cs="Times New Roman"/>
          <w:color w:val="22272F"/>
          <w:sz w:val="40"/>
          <w:szCs w:val="40"/>
          <w:lang w:eastAsia="ru-RU"/>
        </w:rPr>
        <w:t> Лицо не подлежит уголовной ответственности за несообщение о подготовке или совершении преступления его супругом или близким родственником</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20) в </w:t>
      </w:r>
      <w:hyperlink r:id="rId37" w:anchor="/document/10108000/entry/208" w:history="1">
        <w:r w:rsidRPr="000E59BD">
          <w:rPr>
            <w:rFonts w:ascii="Times New Roman" w:eastAsia="Times New Roman" w:hAnsi="Times New Roman" w:cs="Times New Roman"/>
            <w:color w:val="734C9B"/>
            <w:sz w:val="40"/>
            <w:lang w:eastAsia="ru-RU"/>
          </w:rPr>
          <w:t>статье 208</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38" w:anchor="/document/10108000/entry/2080102" w:history="1">
        <w:r w:rsidRPr="000E59BD">
          <w:rPr>
            <w:rFonts w:ascii="Times New Roman" w:eastAsia="Times New Roman" w:hAnsi="Times New Roman" w:cs="Times New Roman"/>
            <w:color w:val="734C9B"/>
            <w:sz w:val="40"/>
            <w:lang w:eastAsia="ru-RU"/>
          </w:rPr>
          <w:t>абзаце втором части первой</w:t>
        </w:r>
      </w:hyperlink>
      <w:r w:rsidRPr="000E59BD">
        <w:rPr>
          <w:rFonts w:ascii="Times New Roman" w:eastAsia="Times New Roman" w:hAnsi="Times New Roman" w:cs="Times New Roman"/>
          <w:color w:val="22272F"/>
          <w:sz w:val="40"/>
          <w:szCs w:val="40"/>
          <w:lang w:eastAsia="ru-RU"/>
        </w:rPr>
        <w:t> слова "от восьми до пятнадцати" заменить словами "от десяти до двадцати";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в </w:t>
      </w:r>
      <w:hyperlink r:id="rId39" w:anchor="/document/10108000/entry/20822" w:history="1">
        <w:r w:rsidRPr="000E59BD">
          <w:rPr>
            <w:rFonts w:ascii="Times New Roman" w:eastAsia="Times New Roman" w:hAnsi="Times New Roman" w:cs="Times New Roman"/>
            <w:color w:val="734C9B"/>
            <w:sz w:val="40"/>
            <w:lang w:eastAsia="ru-RU"/>
          </w:rPr>
          <w:t>абзаце втором части второй</w:t>
        </w:r>
      </w:hyperlink>
      <w:r w:rsidRPr="000E59BD">
        <w:rPr>
          <w:rFonts w:ascii="Times New Roman" w:eastAsia="Times New Roman" w:hAnsi="Times New Roman" w:cs="Times New Roman"/>
          <w:color w:val="22272F"/>
          <w:sz w:val="40"/>
          <w:szCs w:val="40"/>
          <w:lang w:eastAsia="ru-RU"/>
        </w:rPr>
        <w:t> слова "от пяти до десяти" заменить словами "от восьми до пятнадцати";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в </w:t>
      </w:r>
      <w:hyperlink r:id="rId40" w:anchor="/document/10108000/entry/20811" w:history="1">
        <w:r w:rsidRPr="000E59BD">
          <w:rPr>
            <w:rFonts w:ascii="Times New Roman" w:eastAsia="Times New Roman" w:hAnsi="Times New Roman" w:cs="Times New Roman"/>
            <w:color w:val="734C9B"/>
            <w:sz w:val="40"/>
            <w:lang w:eastAsia="ru-RU"/>
          </w:rPr>
          <w:t>примечании</w:t>
        </w:r>
      </w:hyperlink>
      <w:r w:rsidRPr="000E59BD">
        <w:rPr>
          <w:rFonts w:ascii="Times New Roman" w:eastAsia="Times New Roman" w:hAnsi="Times New Roman" w:cs="Times New Roman"/>
          <w:color w:val="22272F"/>
          <w:sz w:val="40"/>
          <w:szCs w:val="40"/>
          <w:lang w:eastAsia="ru-RU"/>
        </w:rPr>
        <w:t> слова "Лицо, добровольно прекратившее" заменить словами "Лицо, впервые совершившее преступление, предусмотренное настоящей статьей, добровольно прекратившее";</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21) </w:t>
      </w:r>
      <w:hyperlink r:id="rId41" w:anchor="/document/10108000/entry/212" w:history="1">
        <w:r w:rsidRPr="000E59BD">
          <w:rPr>
            <w:rFonts w:ascii="Times New Roman" w:eastAsia="Times New Roman" w:hAnsi="Times New Roman" w:cs="Times New Roman"/>
            <w:color w:val="734C9B"/>
            <w:sz w:val="40"/>
            <w:lang w:eastAsia="ru-RU"/>
          </w:rPr>
          <w:t>статью 212</w:t>
        </w:r>
      </w:hyperlink>
      <w:r w:rsidRPr="000E59BD">
        <w:rPr>
          <w:rFonts w:ascii="Times New Roman" w:eastAsia="Times New Roman" w:hAnsi="Times New Roman" w:cs="Times New Roman"/>
          <w:color w:val="22272F"/>
          <w:sz w:val="40"/>
          <w:szCs w:val="40"/>
          <w:lang w:eastAsia="ru-RU"/>
        </w:rPr>
        <w:t> дополнить </w:t>
      </w:r>
      <w:hyperlink r:id="rId42" w:anchor="/document/10108000/entry/21211" w:history="1">
        <w:r w:rsidRPr="000E59BD">
          <w:rPr>
            <w:rFonts w:ascii="Times New Roman" w:eastAsia="Times New Roman" w:hAnsi="Times New Roman" w:cs="Times New Roman"/>
            <w:color w:val="734C9B"/>
            <w:sz w:val="40"/>
            <w:lang w:eastAsia="ru-RU"/>
          </w:rPr>
          <w:t>частью первой.1</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"1.1. Склонение, вербовка или иное вовлечение лица в совершение действий, предусмотренных частью первой настоящей статьи,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w:t>
      </w:r>
      <w:r w:rsidRPr="000E59BD">
        <w:rPr>
          <w:rFonts w:ascii="Times New Roman" w:eastAsia="Times New Roman" w:hAnsi="Times New Roman" w:cs="Times New Roman"/>
          <w:color w:val="22272F"/>
          <w:sz w:val="40"/>
          <w:szCs w:val="40"/>
          <w:lang w:eastAsia="ru-RU"/>
        </w:rPr>
        <w:lastRenderedPageBreak/>
        <w:t>принудительными работами на срок от двух до пяти лет, либо лишением свободы на срок от пяти до десяти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22) в </w:t>
      </w:r>
      <w:hyperlink r:id="rId43" w:anchor="/document/10108000/entry/282" w:history="1">
        <w:r w:rsidRPr="000E59BD">
          <w:rPr>
            <w:rFonts w:ascii="Times New Roman" w:eastAsia="Times New Roman" w:hAnsi="Times New Roman" w:cs="Times New Roman"/>
            <w:color w:val="734C9B"/>
            <w:sz w:val="40"/>
            <w:lang w:eastAsia="ru-RU"/>
          </w:rPr>
          <w:t>статье 282</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w:t>
      </w:r>
      <w:hyperlink r:id="rId44" w:anchor="/document/10108000/entry/282111" w:history="1">
        <w:r w:rsidRPr="000E59BD">
          <w:rPr>
            <w:rFonts w:ascii="Times New Roman" w:eastAsia="Times New Roman" w:hAnsi="Times New Roman" w:cs="Times New Roman"/>
            <w:color w:val="734C9B"/>
            <w:sz w:val="40"/>
            <w:lang w:eastAsia="ru-RU"/>
          </w:rPr>
          <w:t>абзац второй части первой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w:t>
      </w:r>
      <w:proofErr w:type="gramEnd"/>
      <w:r w:rsidRPr="000E59BD">
        <w:rPr>
          <w:rFonts w:ascii="Times New Roman" w:eastAsia="Times New Roman" w:hAnsi="Times New Roman" w:cs="Times New Roman"/>
          <w:color w:val="22272F"/>
          <w:sz w:val="40"/>
          <w:szCs w:val="40"/>
          <w:lang w:eastAsia="ru-RU"/>
        </w:rPr>
        <w:t xml:space="preserve"> до пяти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45" w:anchor="/document/10108000/entry/282202" w:history="1">
        <w:r w:rsidRPr="000E59BD">
          <w:rPr>
            <w:rFonts w:ascii="Times New Roman" w:eastAsia="Times New Roman" w:hAnsi="Times New Roman" w:cs="Times New Roman"/>
            <w:color w:val="734C9B"/>
            <w:sz w:val="40"/>
            <w:lang w:eastAsia="ru-RU"/>
          </w:rPr>
          <w:t>абзац пятый части второй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w:t>
      </w:r>
      <w:proofErr w:type="gramEnd"/>
      <w:r w:rsidRPr="000E59BD">
        <w:rPr>
          <w:rFonts w:ascii="Times New Roman" w:eastAsia="Times New Roman" w:hAnsi="Times New Roman" w:cs="Times New Roman"/>
          <w:color w:val="22272F"/>
          <w:sz w:val="40"/>
          <w:szCs w:val="40"/>
          <w:lang w:eastAsia="ru-RU"/>
        </w:rPr>
        <w:t xml:space="preserve"> шести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23) в </w:t>
      </w:r>
      <w:hyperlink r:id="rId46" w:anchor="/document/10108000/entry/2821" w:history="1">
        <w:r w:rsidRPr="000E59BD">
          <w:rPr>
            <w:rFonts w:ascii="Times New Roman" w:eastAsia="Times New Roman" w:hAnsi="Times New Roman" w:cs="Times New Roman"/>
            <w:color w:val="734C9B"/>
            <w:sz w:val="40"/>
            <w:lang w:eastAsia="ru-RU"/>
          </w:rPr>
          <w:t>статье 282.1</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а) </w:t>
      </w:r>
      <w:hyperlink r:id="rId47" w:anchor="/document/10108000/entry/282112" w:history="1">
        <w:r w:rsidRPr="000E59BD">
          <w:rPr>
            <w:rFonts w:ascii="Times New Roman" w:eastAsia="Times New Roman" w:hAnsi="Times New Roman" w:cs="Times New Roman"/>
            <w:color w:val="734C9B"/>
            <w:sz w:val="40"/>
            <w:lang w:eastAsia="ru-RU"/>
          </w:rPr>
          <w:t>абзац второй части первой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w:t>
      </w:r>
      <w:proofErr w:type="gramEnd"/>
      <w:r w:rsidRPr="000E59BD">
        <w:rPr>
          <w:rFonts w:ascii="Times New Roman" w:eastAsia="Times New Roman" w:hAnsi="Times New Roman" w:cs="Times New Roman"/>
          <w:color w:val="22272F"/>
          <w:sz w:val="40"/>
          <w:szCs w:val="40"/>
          <w:lang w:eastAsia="ru-RU"/>
        </w:rPr>
        <w:t xml:space="preserve">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48" w:anchor="/document/10108000/entry/2821012" w:history="1">
        <w:r w:rsidRPr="000E59BD">
          <w:rPr>
            <w:rFonts w:ascii="Times New Roman" w:eastAsia="Times New Roman" w:hAnsi="Times New Roman" w:cs="Times New Roman"/>
            <w:color w:val="734C9B"/>
            <w:sz w:val="40"/>
            <w:lang w:eastAsia="ru-RU"/>
          </w:rPr>
          <w:t>абзац второй части первой.1</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w:t>
      </w:r>
      <w:proofErr w:type="gramEnd"/>
      <w:r w:rsidRPr="000E59BD">
        <w:rPr>
          <w:rFonts w:ascii="Times New Roman" w:eastAsia="Times New Roman" w:hAnsi="Times New Roman" w:cs="Times New Roman"/>
          <w:color w:val="22272F"/>
          <w:sz w:val="40"/>
          <w:szCs w:val="40"/>
          <w:lang w:eastAsia="ru-RU"/>
        </w:rPr>
        <w:t xml:space="preserve"> срок от одного года до двух лет, либо лишением свободы на срок от четырех до восьми лет с ограничением свободы на срок от одного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49" w:anchor="/document/10108000/entry/282122" w:history="1">
        <w:r w:rsidRPr="000E59BD">
          <w:rPr>
            <w:rFonts w:ascii="Times New Roman" w:eastAsia="Times New Roman" w:hAnsi="Times New Roman" w:cs="Times New Roman"/>
            <w:color w:val="734C9B"/>
            <w:sz w:val="40"/>
            <w:lang w:eastAsia="ru-RU"/>
          </w:rPr>
          <w:t>абзац второй части второй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lastRenderedPageBreak/>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w:t>
      </w:r>
      <w:proofErr w:type="gramEnd"/>
      <w:r w:rsidRPr="000E59BD">
        <w:rPr>
          <w:rFonts w:ascii="Times New Roman" w:eastAsia="Times New Roman" w:hAnsi="Times New Roman" w:cs="Times New Roman"/>
          <w:color w:val="22272F"/>
          <w:sz w:val="40"/>
          <w:szCs w:val="40"/>
          <w:lang w:eastAsia="ru-RU"/>
        </w:rPr>
        <w:t xml:space="preserve">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г) </w:t>
      </w:r>
      <w:hyperlink r:id="rId50" w:anchor="/document/10108000/entry/282132" w:history="1">
        <w:r w:rsidRPr="000E59BD">
          <w:rPr>
            <w:rFonts w:ascii="Times New Roman" w:eastAsia="Times New Roman" w:hAnsi="Times New Roman" w:cs="Times New Roman"/>
            <w:color w:val="734C9B"/>
            <w:sz w:val="40"/>
            <w:lang w:eastAsia="ru-RU"/>
          </w:rPr>
          <w:t>абзац второй части третьей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w:t>
      </w:r>
      <w:proofErr w:type="gramEnd"/>
      <w:r w:rsidRPr="000E59BD">
        <w:rPr>
          <w:rFonts w:ascii="Times New Roman" w:eastAsia="Times New Roman" w:hAnsi="Times New Roman" w:cs="Times New Roman"/>
          <w:color w:val="22272F"/>
          <w:sz w:val="40"/>
          <w:szCs w:val="40"/>
          <w:lang w:eastAsia="ru-RU"/>
        </w:rPr>
        <w:t xml:space="preserve"> ограничением свободы на срок от одного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spellStart"/>
      <w:r w:rsidRPr="000E59BD">
        <w:rPr>
          <w:rFonts w:ascii="Times New Roman" w:eastAsia="Times New Roman" w:hAnsi="Times New Roman" w:cs="Times New Roman"/>
          <w:color w:val="22272F"/>
          <w:sz w:val="40"/>
          <w:szCs w:val="40"/>
          <w:lang w:eastAsia="ru-RU"/>
        </w:rPr>
        <w:t>д</w:t>
      </w:r>
      <w:proofErr w:type="spellEnd"/>
      <w:r w:rsidRPr="000E59BD">
        <w:rPr>
          <w:rFonts w:ascii="Times New Roman" w:eastAsia="Times New Roman" w:hAnsi="Times New Roman" w:cs="Times New Roman"/>
          <w:color w:val="22272F"/>
          <w:sz w:val="40"/>
          <w:szCs w:val="40"/>
          <w:lang w:eastAsia="ru-RU"/>
        </w:rPr>
        <w:t>) </w:t>
      </w:r>
      <w:hyperlink r:id="rId51" w:anchor="/document/10108000/entry/2821111" w:history="1">
        <w:r w:rsidRPr="000E59BD">
          <w:rPr>
            <w:rFonts w:ascii="Times New Roman" w:eastAsia="Times New Roman" w:hAnsi="Times New Roman" w:cs="Times New Roman"/>
            <w:color w:val="734C9B"/>
            <w:sz w:val="40"/>
            <w:lang w:eastAsia="ru-RU"/>
          </w:rPr>
          <w:t>пункт 1</w:t>
        </w:r>
      </w:hyperlink>
      <w:r w:rsidRPr="000E59BD">
        <w:rPr>
          <w:rFonts w:ascii="Times New Roman" w:eastAsia="Times New Roman" w:hAnsi="Times New Roman" w:cs="Times New Roman"/>
          <w:color w:val="22272F"/>
          <w:sz w:val="40"/>
          <w:szCs w:val="40"/>
          <w:lang w:eastAsia="ru-RU"/>
        </w:rPr>
        <w:t> примечаний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"1. Лицо, впервые совершившее преступление, предусмотренное настоящей статьей, и добровольно </w:t>
      </w:r>
      <w:r w:rsidRPr="000E59BD">
        <w:rPr>
          <w:rFonts w:ascii="Times New Roman" w:eastAsia="Times New Roman" w:hAnsi="Times New Roman" w:cs="Times New Roman"/>
          <w:color w:val="22272F"/>
          <w:sz w:val="40"/>
          <w:szCs w:val="40"/>
          <w:lang w:eastAsia="ru-RU"/>
        </w:rPr>
        <w:lastRenderedPageBreak/>
        <w:t>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24) в </w:t>
      </w:r>
      <w:hyperlink r:id="rId52" w:anchor="/document/10108000/entry/2822" w:history="1">
        <w:r w:rsidRPr="000E59BD">
          <w:rPr>
            <w:rFonts w:ascii="Times New Roman" w:eastAsia="Times New Roman" w:hAnsi="Times New Roman" w:cs="Times New Roman"/>
            <w:color w:val="734C9B"/>
            <w:sz w:val="40"/>
            <w:lang w:eastAsia="ru-RU"/>
          </w:rPr>
          <w:t>статье 282.2</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w:t>
      </w:r>
      <w:hyperlink r:id="rId53" w:anchor="/document/10108000/entry/282212" w:history="1">
        <w:r w:rsidRPr="000E59BD">
          <w:rPr>
            <w:rFonts w:ascii="Times New Roman" w:eastAsia="Times New Roman" w:hAnsi="Times New Roman" w:cs="Times New Roman"/>
            <w:color w:val="734C9B"/>
            <w:sz w:val="40"/>
            <w:lang w:eastAsia="ru-RU"/>
          </w:rPr>
          <w:t>абзац второй части первой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w:t>
      </w:r>
      <w:proofErr w:type="gramEnd"/>
      <w:r w:rsidRPr="000E59BD">
        <w:rPr>
          <w:rFonts w:ascii="Times New Roman" w:eastAsia="Times New Roman" w:hAnsi="Times New Roman" w:cs="Times New Roman"/>
          <w:color w:val="22272F"/>
          <w:sz w:val="40"/>
          <w:szCs w:val="40"/>
          <w:lang w:eastAsia="ru-RU"/>
        </w:rPr>
        <w:t xml:space="preserve">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54" w:anchor="/document/10108000/entry/2822012" w:history="1">
        <w:r w:rsidRPr="000E59BD">
          <w:rPr>
            <w:rFonts w:ascii="Times New Roman" w:eastAsia="Times New Roman" w:hAnsi="Times New Roman" w:cs="Times New Roman"/>
            <w:color w:val="734C9B"/>
            <w:sz w:val="40"/>
            <w:lang w:eastAsia="ru-RU"/>
          </w:rPr>
          <w:t>абзац второй части первой.1</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w:t>
      </w:r>
      <w:proofErr w:type="gramEnd"/>
      <w:r w:rsidRPr="000E59BD">
        <w:rPr>
          <w:rFonts w:ascii="Times New Roman" w:eastAsia="Times New Roman" w:hAnsi="Times New Roman" w:cs="Times New Roman"/>
          <w:color w:val="22272F"/>
          <w:sz w:val="40"/>
          <w:szCs w:val="40"/>
          <w:lang w:eastAsia="ru-RU"/>
        </w:rPr>
        <w:t xml:space="preserve"> срок от одного года до двух лет, либо лишением свободы на срок от четырех до восьми лет с </w:t>
      </w:r>
      <w:r w:rsidRPr="000E59BD">
        <w:rPr>
          <w:rFonts w:ascii="Times New Roman" w:eastAsia="Times New Roman" w:hAnsi="Times New Roman" w:cs="Times New Roman"/>
          <w:color w:val="22272F"/>
          <w:sz w:val="40"/>
          <w:szCs w:val="40"/>
          <w:lang w:eastAsia="ru-RU"/>
        </w:rPr>
        <w:lastRenderedPageBreak/>
        <w:t>ограничением свободы на срок от одного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55" w:anchor="/document/10108000/entry/282222" w:history="1">
        <w:r w:rsidRPr="000E59BD">
          <w:rPr>
            <w:rFonts w:ascii="Times New Roman" w:eastAsia="Times New Roman" w:hAnsi="Times New Roman" w:cs="Times New Roman"/>
            <w:color w:val="734C9B"/>
            <w:sz w:val="40"/>
            <w:lang w:eastAsia="ru-RU"/>
          </w:rPr>
          <w:t>абзац второй части второй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w:t>
      </w:r>
      <w:proofErr w:type="gramEnd"/>
      <w:r w:rsidRPr="000E59BD">
        <w:rPr>
          <w:rFonts w:ascii="Times New Roman" w:eastAsia="Times New Roman" w:hAnsi="Times New Roman" w:cs="Times New Roman"/>
          <w:color w:val="22272F"/>
          <w:sz w:val="40"/>
          <w:szCs w:val="40"/>
          <w:lang w:eastAsia="ru-RU"/>
        </w:rPr>
        <w:t xml:space="preserve">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г) </w:t>
      </w:r>
      <w:hyperlink r:id="rId56" w:anchor="/document/10108000/entry/2822032" w:history="1">
        <w:r w:rsidRPr="000E59BD">
          <w:rPr>
            <w:rFonts w:ascii="Times New Roman" w:eastAsia="Times New Roman" w:hAnsi="Times New Roman" w:cs="Times New Roman"/>
            <w:color w:val="734C9B"/>
            <w:sz w:val="40"/>
            <w:lang w:eastAsia="ru-RU"/>
          </w:rPr>
          <w:t>абзац второй части третьей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w:t>
      </w:r>
      <w:proofErr w:type="gramEnd"/>
      <w:r w:rsidRPr="000E59BD">
        <w:rPr>
          <w:rFonts w:ascii="Times New Roman" w:eastAsia="Times New Roman" w:hAnsi="Times New Roman" w:cs="Times New Roman"/>
          <w:color w:val="22272F"/>
          <w:sz w:val="40"/>
          <w:szCs w:val="40"/>
          <w:lang w:eastAsia="ru-RU"/>
        </w:rPr>
        <w:t xml:space="preserve"> ограничением свободы на срок от одного года до двух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spellStart"/>
      <w:r w:rsidRPr="000E59BD">
        <w:rPr>
          <w:rFonts w:ascii="Times New Roman" w:eastAsia="Times New Roman" w:hAnsi="Times New Roman" w:cs="Times New Roman"/>
          <w:color w:val="22272F"/>
          <w:sz w:val="40"/>
          <w:szCs w:val="40"/>
          <w:lang w:eastAsia="ru-RU"/>
        </w:rPr>
        <w:lastRenderedPageBreak/>
        <w:t>д</w:t>
      </w:r>
      <w:proofErr w:type="spellEnd"/>
      <w:r w:rsidRPr="000E59BD">
        <w:rPr>
          <w:rFonts w:ascii="Times New Roman" w:eastAsia="Times New Roman" w:hAnsi="Times New Roman" w:cs="Times New Roman"/>
          <w:color w:val="22272F"/>
          <w:sz w:val="40"/>
          <w:szCs w:val="40"/>
          <w:lang w:eastAsia="ru-RU"/>
        </w:rPr>
        <w:t>) в </w:t>
      </w:r>
      <w:hyperlink r:id="rId57" w:anchor="/document/10108000/entry/2822111" w:history="1">
        <w:r w:rsidRPr="000E59BD">
          <w:rPr>
            <w:rFonts w:ascii="Times New Roman" w:eastAsia="Times New Roman" w:hAnsi="Times New Roman" w:cs="Times New Roman"/>
            <w:color w:val="734C9B"/>
            <w:sz w:val="40"/>
            <w:lang w:eastAsia="ru-RU"/>
          </w:rPr>
          <w:t>примечании</w:t>
        </w:r>
      </w:hyperlink>
      <w:r w:rsidRPr="000E59BD">
        <w:rPr>
          <w:rFonts w:ascii="Times New Roman" w:eastAsia="Times New Roman" w:hAnsi="Times New Roman" w:cs="Times New Roman"/>
          <w:color w:val="22272F"/>
          <w:sz w:val="40"/>
          <w:szCs w:val="40"/>
          <w:lang w:eastAsia="ru-RU"/>
        </w:rPr>
        <w:t>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25) в </w:t>
      </w:r>
      <w:hyperlink r:id="rId58" w:anchor="/document/10108000/entry/2823" w:history="1">
        <w:r w:rsidRPr="000E59BD">
          <w:rPr>
            <w:rFonts w:ascii="Times New Roman" w:eastAsia="Times New Roman" w:hAnsi="Times New Roman" w:cs="Times New Roman"/>
            <w:color w:val="734C9B"/>
            <w:sz w:val="40"/>
            <w:lang w:eastAsia="ru-RU"/>
          </w:rPr>
          <w:t>статье 282.3</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w:t>
      </w:r>
      <w:hyperlink r:id="rId59" w:anchor="/document/10108000/entry/282311" w:history="1">
        <w:r w:rsidRPr="000E59BD">
          <w:rPr>
            <w:rFonts w:ascii="Times New Roman" w:eastAsia="Times New Roman" w:hAnsi="Times New Roman" w:cs="Times New Roman"/>
            <w:color w:val="734C9B"/>
            <w:sz w:val="40"/>
            <w:lang w:eastAsia="ru-RU"/>
          </w:rPr>
          <w:t>абзац второй части первой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w:t>
      </w:r>
      <w:proofErr w:type="gramEnd"/>
      <w:r w:rsidRPr="000E59BD">
        <w:rPr>
          <w:rFonts w:ascii="Times New Roman" w:eastAsia="Times New Roman" w:hAnsi="Times New Roman" w:cs="Times New Roman"/>
          <w:color w:val="22272F"/>
          <w:sz w:val="40"/>
          <w:szCs w:val="40"/>
          <w:lang w:eastAsia="ru-RU"/>
        </w:rPr>
        <w:t xml:space="preserve"> на срок до одного года, либо лишением свободы на срок от трех до восьми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60" w:anchor="/document/10108000/entry/282321" w:history="1">
        <w:r w:rsidRPr="000E59BD">
          <w:rPr>
            <w:rFonts w:ascii="Times New Roman" w:eastAsia="Times New Roman" w:hAnsi="Times New Roman" w:cs="Times New Roman"/>
            <w:color w:val="734C9B"/>
            <w:sz w:val="40"/>
            <w:lang w:eastAsia="ru-RU"/>
          </w:rPr>
          <w:t>абзац второй части второй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w:t>
      </w:r>
      <w:proofErr w:type="gramEnd"/>
      <w:r w:rsidRPr="000E59BD">
        <w:rPr>
          <w:rFonts w:ascii="Times New Roman" w:eastAsia="Times New Roman" w:hAnsi="Times New Roman" w:cs="Times New Roman"/>
          <w:color w:val="22272F"/>
          <w:sz w:val="40"/>
          <w:szCs w:val="40"/>
          <w:lang w:eastAsia="ru-RU"/>
        </w:rPr>
        <w:t xml:space="preserve"> ограничением свободы на срок от одного года до </w:t>
      </w:r>
      <w:r w:rsidRPr="000E59BD">
        <w:rPr>
          <w:rFonts w:ascii="Times New Roman" w:eastAsia="Times New Roman" w:hAnsi="Times New Roman" w:cs="Times New Roman"/>
          <w:color w:val="22272F"/>
          <w:sz w:val="40"/>
          <w:szCs w:val="40"/>
          <w:lang w:eastAsia="ru-RU"/>
        </w:rPr>
        <w:lastRenderedPageBreak/>
        <w:t>двух лет, либо лишением свободы на срок от пяти до десяти лет</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в </w:t>
      </w:r>
      <w:hyperlink r:id="rId61" w:anchor="/document/10108000/entry/28233" w:history="1">
        <w:r w:rsidRPr="000E59BD">
          <w:rPr>
            <w:rFonts w:ascii="Times New Roman" w:eastAsia="Times New Roman" w:hAnsi="Times New Roman" w:cs="Times New Roman"/>
            <w:color w:val="734C9B"/>
            <w:sz w:val="40"/>
            <w:lang w:eastAsia="ru-RU"/>
          </w:rPr>
          <w:t>примечании</w:t>
        </w:r>
      </w:hyperlink>
      <w:r w:rsidRPr="000E59BD">
        <w:rPr>
          <w:rFonts w:ascii="Times New Roman" w:eastAsia="Times New Roman" w:hAnsi="Times New Roman" w:cs="Times New Roman"/>
          <w:color w:val="22272F"/>
          <w:sz w:val="40"/>
          <w:szCs w:val="40"/>
          <w:lang w:eastAsia="ru-RU"/>
        </w:rPr>
        <w:t> слова "Лицо, совершившее преступление</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 xml:space="preserve"> заменить словами "Лицо, впервые совершившее преступление,";</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26) в </w:t>
      </w:r>
      <w:hyperlink r:id="rId62" w:anchor="/document/10108000/entry/32201" w:history="1">
        <w:r w:rsidRPr="000E59BD">
          <w:rPr>
            <w:rFonts w:ascii="Times New Roman" w:eastAsia="Times New Roman" w:hAnsi="Times New Roman" w:cs="Times New Roman"/>
            <w:color w:val="734C9B"/>
            <w:sz w:val="40"/>
            <w:lang w:eastAsia="ru-RU"/>
          </w:rPr>
          <w:t>статье 322.1</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w:t>
      </w:r>
      <w:hyperlink r:id="rId63" w:anchor="/document/10108000/entry/322112" w:history="1">
        <w:r w:rsidRPr="000E59BD">
          <w:rPr>
            <w:rFonts w:ascii="Times New Roman" w:eastAsia="Times New Roman" w:hAnsi="Times New Roman" w:cs="Times New Roman"/>
            <w:color w:val="734C9B"/>
            <w:sz w:val="40"/>
            <w:lang w:eastAsia="ru-RU"/>
          </w:rPr>
          <w:t>абзац второй части первой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"наказывается лишением свободы </w:t>
      </w:r>
      <w:proofErr w:type="gramStart"/>
      <w:r w:rsidRPr="000E59BD">
        <w:rPr>
          <w:rFonts w:ascii="Times New Roman" w:eastAsia="Times New Roman" w:hAnsi="Times New Roman" w:cs="Times New Roman"/>
          <w:color w:val="22272F"/>
          <w:sz w:val="40"/>
          <w:szCs w:val="40"/>
          <w:lang w:eastAsia="ru-RU"/>
        </w:rPr>
        <w:t>на срок до пяти лет с ограничением свободы на срок до двух лет</w:t>
      </w:r>
      <w:proofErr w:type="gramEnd"/>
      <w:r w:rsidRPr="000E59BD">
        <w:rPr>
          <w:rFonts w:ascii="Times New Roman" w:eastAsia="Times New Roman" w:hAnsi="Times New Roman" w:cs="Times New Roman"/>
          <w:color w:val="22272F"/>
          <w:sz w:val="40"/>
          <w:szCs w:val="40"/>
          <w:lang w:eastAsia="ru-RU"/>
        </w:rPr>
        <w:t xml:space="preserve"> или без такового.";</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64" w:anchor="/document/10108000/entry/322021" w:history="1">
        <w:r w:rsidRPr="000E59BD">
          <w:rPr>
            <w:rFonts w:ascii="Times New Roman" w:eastAsia="Times New Roman" w:hAnsi="Times New Roman" w:cs="Times New Roman"/>
            <w:color w:val="734C9B"/>
            <w:sz w:val="40"/>
            <w:lang w:eastAsia="ru-RU"/>
          </w:rPr>
          <w:t>пункт "а" части второй</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группой лиц по предварительному сговору или организованной группой</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27) </w:t>
      </w:r>
      <w:hyperlink r:id="rId65" w:anchor="/document/10108000/entry/2034" w:history="1">
        <w:r w:rsidRPr="000E59BD">
          <w:rPr>
            <w:rFonts w:ascii="Times New Roman" w:eastAsia="Times New Roman" w:hAnsi="Times New Roman" w:cs="Times New Roman"/>
            <w:color w:val="734C9B"/>
            <w:sz w:val="40"/>
            <w:lang w:eastAsia="ru-RU"/>
          </w:rPr>
          <w:t>главу 34</w:t>
        </w:r>
      </w:hyperlink>
      <w:r w:rsidRPr="000E59BD">
        <w:rPr>
          <w:rFonts w:ascii="Times New Roman" w:eastAsia="Times New Roman" w:hAnsi="Times New Roman" w:cs="Times New Roman"/>
          <w:color w:val="22272F"/>
          <w:sz w:val="40"/>
          <w:szCs w:val="40"/>
          <w:lang w:eastAsia="ru-RU"/>
        </w:rPr>
        <w:t> дополнить </w:t>
      </w:r>
      <w:hyperlink r:id="rId66" w:anchor="/document/10108000/entry/3610" w:history="1">
        <w:r w:rsidRPr="000E59BD">
          <w:rPr>
            <w:rFonts w:ascii="Times New Roman" w:eastAsia="Times New Roman" w:hAnsi="Times New Roman" w:cs="Times New Roman"/>
            <w:color w:val="734C9B"/>
            <w:sz w:val="40"/>
            <w:lang w:eastAsia="ru-RU"/>
          </w:rPr>
          <w:t>статьей 361</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40"/>
          <w:szCs w:val="40"/>
          <w:lang w:eastAsia="ru-RU"/>
        </w:rPr>
      </w:pPr>
      <w:r w:rsidRPr="000E59BD">
        <w:rPr>
          <w:rFonts w:ascii="Times New Roman" w:eastAsia="Times New Roman" w:hAnsi="Times New Roman" w:cs="Times New Roman"/>
          <w:b/>
          <w:bCs/>
          <w:color w:val="22272F"/>
          <w:sz w:val="40"/>
          <w:szCs w:val="40"/>
          <w:lang w:eastAsia="ru-RU"/>
        </w:rPr>
        <w:t>"</w:t>
      </w:r>
      <w:r w:rsidRPr="000E59BD">
        <w:rPr>
          <w:rFonts w:ascii="Times New Roman" w:eastAsia="Times New Roman" w:hAnsi="Times New Roman" w:cs="Times New Roman"/>
          <w:b/>
          <w:bCs/>
          <w:color w:val="22272F"/>
          <w:sz w:val="40"/>
          <w:lang w:eastAsia="ru-RU"/>
        </w:rPr>
        <w:t>Статья 361.</w:t>
      </w:r>
      <w:r w:rsidRPr="000E59BD">
        <w:rPr>
          <w:rFonts w:ascii="Times New Roman" w:eastAsia="Times New Roman" w:hAnsi="Times New Roman" w:cs="Times New Roman"/>
          <w:b/>
          <w:bCs/>
          <w:color w:val="22272F"/>
          <w:sz w:val="40"/>
          <w:szCs w:val="40"/>
          <w:lang w:eastAsia="ru-RU"/>
        </w:rPr>
        <w:t> Акт международного терроризма</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w:t>
      </w:r>
      <w:r w:rsidRPr="000E59BD">
        <w:rPr>
          <w:rFonts w:ascii="Times New Roman" w:eastAsia="Times New Roman" w:hAnsi="Times New Roman" w:cs="Times New Roman"/>
          <w:color w:val="22272F"/>
          <w:sz w:val="40"/>
          <w:szCs w:val="40"/>
          <w:lang w:eastAsia="ru-RU"/>
        </w:rPr>
        <w:lastRenderedPageBreak/>
        <w:t>Федерации, а также угроза совершения указанных действий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наказываются лишением свободы на срок от десяти до двадцати лет либо пожизненным лишением свободы.</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2. Финансирование деяний, предусмотренных частью первой настоящей статьи, либо вовлечение в их совершение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наказывается лишением свободы </w:t>
      </w:r>
      <w:proofErr w:type="gramStart"/>
      <w:r w:rsidRPr="000E59BD">
        <w:rPr>
          <w:rFonts w:ascii="Times New Roman" w:eastAsia="Times New Roman" w:hAnsi="Times New Roman" w:cs="Times New Roman"/>
          <w:color w:val="22272F"/>
          <w:sz w:val="40"/>
          <w:szCs w:val="40"/>
          <w:lang w:eastAsia="ru-RU"/>
        </w:rPr>
        <w:t>на срок от пяти до десяти лет со штрафом в размере</w:t>
      </w:r>
      <w:proofErr w:type="gramEnd"/>
      <w:r w:rsidRPr="000E59BD">
        <w:rPr>
          <w:rFonts w:ascii="Times New Roman" w:eastAsia="Times New Roman" w:hAnsi="Times New Roman" w:cs="Times New Roman"/>
          <w:color w:val="22272F"/>
          <w:sz w:val="40"/>
          <w:szCs w:val="40"/>
          <w:lang w:eastAsia="ru-RU"/>
        </w:rPr>
        <w:t xml:space="preserve"> до пятисот тысяч рублей или в размере заработной платы или иного дохода осужденного за период до трех лет либо без такового.</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3. Деяния, предусмотренные частью первой настоящей статьи, повлекшие причинение смерти человеку, -</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наказываются лишением свободы </w:t>
      </w:r>
      <w:proofErr w:type="gramStart"/>
      <w:r w:rsidRPr="000E59BD">
        <w:rPr>
          <w:rFonts w:ascii="Times New Roman" w:eastAsia="Times New Roman" w:hAnsi="Times New Roman" w:cs="Times New Roman"/>
          <w:color w:val="22272F"/>
          <w:sz w:val="40"/>
          <w:szCs w:val="40"/>
          <w:lang w:eastAsia="ru-RU"/>
        </w:rPr>
        <w:t>на срок от пятнадцати до двадцати лет с ограничением свободы на срок</w:t>
      </w:r>
      <w:proofErr w:type="gramEnd"/>
      <w:r w:rsidRPr="000E59BD">
        <w:rPr>
          <w:rFonts w:ascii="Times New Roman" w:eastAsia="Times New Roman" w:hAnsi="Times New Roman" w:cs="Times New Roman"/>
          <w:color w:val="22272F"/>
          <w:sz w:val="40"/>
          <w:szCs w:val="40"/>
          <w:lang w:eastAsia="ru-RU"/>
        </w:rPr>
        <w:t xml:space="preserve"> от одного года до двух лет либо пожизненным лишением свободы.".</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40"/>
          <w:szCs w:val="40"/>
          <w:lang w:eastAsia="ru-RU"/>
        </w:rPr>
      </w:pPr>
      <w:r w:rsidRPr="000E59BD">
        <w:rPr>
          <w:rFonts w:ascii="Times New Roman" w:eastAsia="Times New Roman" w:hAnsi="Times New Roman" w:cs="Times New Roman"/>
          <w:b/>
          <w:bCs/>
          <w:color w:val="22272F"/>
          <w:sz w:val="40"/>
          <w:lang w:eastAsia="ru-RU"/>
        </w:rPr>
        <w:t>Статья 2</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Внести в </w:t>
      </w:r>
      <w:hyperlink r:id="rId67" w:anchor="/document/12125178/entry/0" w:history="1">
        <w:r w:rsidRPr="000E59BD">
          <w:rPr>
            <w:rFonts w:ascii="Times New Roman" w:eastAsia="Times New Roman" w:hAnsi="Times New Roman" w:cs="Times New Roman"/>
            <w:color w:val="734C9B"/>
            <w:sz w:val="40"/>
            <w:lang w:eastAsia="ru-RU"/>
          </w:rPr>
          <w:t>Уголовно-процессуальный кодекс</w:t>
        </w:r>
      </w:hyperlink>
      <w:r w:rsidRPr="000E59BD">
        <w:rPr>
          <w:rFonts w:ascii="Times New Roman" w:eastAsia="Times New Roman" w:hAnsi="Times New Roman" w:cs="Times New Roman"/>
          <w:color w:val="22272F"/>
          <w:sz w:val="40"/>
          <w:szCs w:val="40"/>
          <w:lang w:eastAsia="ru-RU"/>
        </w:rPr>
        <w:t xml:space="preserve"> Российской Федерации (Собрание законодательства Российской Федерации, 2001, N 52, ст. 4921; 2002, N 22, ст. 2027; N 30, ст. 3020, 3029; N 44, ст. 4298; 2003, N 27, ст. 2700, 2706; N 50, ст. 4847; 2004, N 17, ст. 1585; N 27, ст. 2711; 2005, </w:t>
      </w:r>
      <w:r w:rsidRPr="000E59BD">
        <w:rPr>
          <w:rFonts w:ascii="Times New Roman" w:eastAsia="Times New Roman" w:hAnsi="Times New Roman" w:cs="Times New Roman"/>
          <w:color w:val="22272F"/>
          <w:sz w:val="40"/>
          <w:szCs w:val="40"/>
          <w:lang w:eastAsia="ru-RU"/>
        </w:rPr>
        <w:lastRenderedPageBreak/>
        <w:t>N 1, ст. 13;</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N 23, ст. 2200; 2006, N 28, ст. 2975, 2976; N 31, ст. 3452; 2007, N 1, ст. 46; N 24, ст. 2830, 2833; N 31, ст. 4011; N 49, ст. 6033; N 50, ст. 6235, 6248; 2008, N 12, ст. 1074; 2009, N 1, ст. 29; N 11, ст. 1267;</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N 44, ст. 5170; N 45, ст. 5263; N 52, ст. 6422; 2010, N 1, ст. 4; N 15, ст. 1756; N 19, ст. 2284; N 21, ст. 2525; N 27, ст. 3427, 3431; N 30, ст. 3986, 4003; N 31, ст. 4164, 4193; N 49, ст. 6412; 2011, N 1, ст. 16, 45;</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N 15, ст. 2039; N 23, ст. 3259; N 25, ст. 3533; N 29, ст. 4286; N 30, ст. 4598, 4605; N 45, ст. 6322, 6334; N 48, ст. 6730; N 50, ст. 7361, 7362; 2012, N 10, ст. 1162, 1166; N 24, ст. 3071; N 30, ст. 4172; N 31, ст. 4330, 4331;</w:t>
      </w:r>
      <w:proofErr w:type="gramEnd"/>
      <w:r w:rsidRPr="000E59BD">
        <w:rPr>
          <w:rFonts w:ascii="Times New Roman" w:eastAsia="Times New Roman" w:hAnsi="Times New Roman" w:cs="Times New Roman"/>
          <w:color w:val="22272F"/>
          <w:sz w:val="40"/>
          <w:szCs w:val="40"/>
          <w:lang w:eastAsia="ru-RU"/>
        </w:rPr>
        <w:t xml:space="preserve"> N 47, ст. 6401; N 49, ст. 6752; N 53, ст. 7637; 2013, N 9, ст. 875; N 26, ст. 3207; N 27, ст. 3442, 3478; N 30, ст. 4031, 4050, 4078; N 44, ст. 5641; N 51, ст. 6685; N 52, ст. 6945, 6997; 2014, N 6, ст. 556; N 11, ст. 1094; N 19, ст. 2303, 2310, 2333, 2335; N 23, ст. 2927; N 26, ст. 3385; N 30, ст. 4219, 4246, 4259, 4278; N 48, ст. 6651; 2015, N 1, ст. 47, 81, 83, 85; N 6, ст. 885; N 10, ст. 1417; N 21, ст. 2981; </w:t>
      </w:r>
      <w:proofErr w:type="gramStart"/>
      <w:r w:rsidRPr="000E59BD">
        <w:rPr>
          <w:rFonts w:ascii="Times New Roman" w:eastAsia="Times New Roman" w:hAnsi="Times New Roman" w:cs="Times New Roman"/>
          <w:color w:val="22272F"/>
          <w:sz w:val="40"/>
          <w:szCs w:val="40"/>
          <w:lang w:eastAsia="ru-RU"/>
        </w:rPr>
        <w:t>N 29, ст. 4354, 4391; 2016, N 1, ст. 61; N 14, ст. 1908; N 18, ст. 2515) следующие изменения:</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 </w:t>
      </w:r>
      <w:hyperlink r:id="rId68" w:anchor="/document/12125178/entry/2" w:history="1">
        <w:r w:rsidRPr="000E59BD">
          <w:rPr>
            <w:rFonts w:ascii="Times New Roman" w:eastAsia="Times New Roman" w:hAnsi="Times New Roman" w:cs="Times New Roman"/>
            <w:color w:val="734C9B"/>
            <w:sz w:val="40"/>
            <w:lang w:eastAsia="ru-RU"/>
          </w:rPr>
          <w:t>статью 2</w:t>
        </w:r>
      </w:hyperlink>
      <w:r w:rsidRPr="000E59BD">
        <w:rPr>
          <w:rFonts w:ascii="Times New Roman" w:eastAsia="Times New Roman" w:hAnsi="Times New Roman" w:cs="Times New Roman"/>
          <w:color w:val="22272F"/>
          <w:sz w:val="40"/>
          <w:szCs w:val="40"/>
          <w:lang w:eastAsia="ru-RU"/>
        </w:rPr>
        <w:t> дополнить </w:t>
      </w:r>
      <w:hyperlink r:id="rId69" w:anchor="/document/12125178/entry/20003" w:history="1">
        <w:r w:rsidRPr="000E59BD">
          <w:rPr>
            <w:rFonts w:ascii="Times New Roman" w:eastAsia="Times New Roman" w:hAnsi="Times New Roman" w:cs="Times New Roman"/>
            <w:color w:val="734C9B"/>
            <w:sz w:val="40"/>
            <w:lang w:eastAsia="ru-RU"/>
          </w:rPr>
          <w:t>частью третьей</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"3. 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2) </w:t>
      </w:r>
      <w:hyperlink r:id="rId70" w:anchor="/document/12125178/entry/3" w:history="1">
        <w:r w:rsidRPr="000E59BD">
          <w:rPr>
            <w:rFonts w:ascii="Times New Roman" w:eastAsia="Times New Roman" w:hAnsi="Times New Roman" w:cs="Times New Roman"/>
            <w:color w:val="734C9B"/>
            <w:sz w:val="40"/>
            <w:lang w:eastAsia="ru-RU"/>
          </w:rPr>
          <w:t>статью 3</w:t>
        </w:r>
      </w:hyperlink>
      <w:r w:rsidRPr="000E59BD">
        <w:rPr>
          <w:rFonts w:ascii="Times New Roman" w:eastAsia="Times New Roman" w:hAnsi="Times New Roman" w:cs="Times New Roman"/>
          <w:color w:val="22272F"/>
          <w:sz w:val="40"/>
          <w:szCs w:val="40"/>
          <w:lang w:eastAsia="ru-RU"/>
        </w:rPr>
        <w:t> дополнить </w:t>
      </w:r>
      <w:hyperlink r:id="rId71" w:anchor="/document/12125178/entry/30011" w:history="1">
        <w:r w:rsidRPr="000E59BD">
          <w:rPr>
            <w:rFonts w:ascii="Times New Roman" w:eastAsia="Times New Roman" w:hAnsi="Times New Roman" w:cs="Times New Roman"/>
            <w:color w:val="734C9B"/>
            <w:sz w:val="40"/>
            <w:lang w:eastAsia="ru-RU"/>
          </w:rPr>
          <w:t>частью первой.1</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"1.1. 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3) </w:t>
      </w:r>
      <w:hyperlink r:id="rId72" w:anchor="/document/12125178/entry/300023" w:history="1">
        <w:r w:rsidRPr="000E59BD">
          <w:rPr>
            <w:rFonts w:ascii="Times New Roman" w:eastAsia="Times New Roman" w:hAnsi="Times New Roman" w:cs="Times New Roman"/>
            <w:color w:val="734C9B"/>
            <w:sz w:val="40"/>
            <w:lang w:eastAsia="ru-RU"/>
          </w:rPr>
          <w:t>пункт 3 части второй статьи 30</w:t>
        </w:r>
      </w:hyperlink>
      <w:r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proofErr w:type="gramStart"/>
      <w:r w:rsidRPr="000E59BD">
        <w:rPr>
          <w:rFonts w:ascii="Times New Roman" w:eastAsia="Times New Roman" w:hAnsi="Times New Roman" w:cs="Times New Roman"/>
          <w:color w:val="22272F"/>
          <w:sz w:val="40"/>
          <w:szCs w:val="40"/>
          <w:lang w:eastAsia="ru-RU"/>
        </w:rPr>
        <w:t xml:space="preserve">"3)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276, 278, 279, 281 частями второй и третьей Уголовного кодекса Российской Федерации, и иные уголовные дела, подсудные Московскому окружному военному суду, </w:t>
      </w:r>
      <w:proofErr w:type="spellStart"/>
      <w:r w:rsidRPr="000E59BD">
        <w:rPr>
          <w:rFonts w:ascii="Times New Roman" w:eastAsia="Times New Roman" w:hAnsi="Times New Roman" w:cs="Times New Roman"/>
          <w:color w:val="22272F"/>
          <w:sz w:val="40"/>
          <w:szCs w:val="40"/>
          <w:lang w:eastAsia="ru-RU"/>
        </w:rPr>
        <w:t>Северо-Кавказскому</w:t>
      </w:r>
      <w:proofErr w:type="spellEnd"/>
      <w:r w:rsidRPr="000E59BD">
        <w:rPr>
          <w:rFonts w:ascii="Times New Roman" w:eastAsia="Times New Roman" w:hAnsi="Times New Roman" w:cs="Times New Roman"/>
          <w:color w:val="22272F"/>
          <w:sz w:val="40"/>
          <w:szCs w:val="40"/>
          <w:lang w:eastAsia="ru-RU"/>
        </w:rPr>
        <w:t xml:space="preserve"> окружному военному суду и Приволжскому окружному военному суду в</w:t>
      </w:r>
      <w:proofErr w:type="gramEnd"/>
      <w:r w:rsidRPr="000E59BD">
        <w:rPr>
          <w:rFonts w:ascii="Times New Roman" w:eastAsia="Times New Roman" w:hAnsi="Times New Roman" w:cs="Times New Roman"/>
          <w:color w:val="22272F"/>
          <w:sz w:val="40"/>
          <w:szCs w:val="40"/>
          <w:lang w:eastAsia="ru-RU"/>
        </w:rPr>
        <w:t xml:space="preserve"> </w:t>
      </w:r>
      <w:proofErr w:type="gramStart"/>
      <w:r w:rsidRPr="000E59BD">
        <w:rPr>
          <w:rFonts w:ascii="Times New Roman" w:eastAsia="Times New Roman" w:hAnsi="Times New Roman" w:cs="Times New Roman"/>
          <w:color w:val="22272F"/>
          <w:sz w:val="40"/>
          <w:szCs w:val="40"/>
          <w:lang w:eastAsia="ru-RU"/>
        </w:rPr>
        <w:t xml:space="preserve">соответствии с пунктами 2 - 4 части шестой.1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частью первой, 209, </w:t>
      </w:r>
      <w:r w:rsidRPr="000E59BD">
        <w:rPr>
          <w:rFonts w:ascii="Times New Roman" w:eastAsia="Times New Roman" w:hAnsi="Times New Roman" w:cs="Times New Roman"/>
          <w:color w:val="22272F"/>
          <w:sz w:val="40"/>
          <w:szCs w:val="40"/>
          <w:lang w:eastAsia="ru-RU"/>
        </w:rPr>
        <w:lastRenderedPageBreak/>
        <w:t>210 частями первой</w:t>
      </w:r>
      <w:proofErr w:type="gramEnd"/>
      <w:r w:rsidRPr="000E59BD">
        <w:rPr>
          <w:rFonts w:ascii="Times New Roman" w:eastAsia="Times New Roman" w:hAnsi="Times New Roman" w:cs="Times New Roman"/>
          <w:color w:val="22272F"/>
          <w:sz w:val="40"/>
          <w:szCs w:val="40"/>
          <w:lang w:eastAsia="ru-RU"/>
        </w:rPr>
        <w:t>, третьей и четвертой, 211 частями первой - третьей, 227, 228.1 частью пятой, 229.1 частью четвертой, 277, 281 частью первой, 295, 317, 353 - 358, 359 частями первой и второй, 360 Уголовного кодекса Российской Федерации</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4) в </w:t>
      </w:r>
      <w:hyperlink r:id="rId73" w:anchor="/document/12125178/entry/31" w:history="1">
        <w:r w:rsidRPr="000E59BD">
          <w:rPr>
            <w:rFonts w:ascii="Times New Roman" w:eastAsia="Times New Roman" w:hAnsi="Times New Roman" w:cs="Times New Roman"/>
            <w:color w:val="734C9B"/>
            <w:sz w:val="40"/>
            <w:lang w:eastAsia="ru-RU"/>
          </w:rPr>
          <w:t>статье 31</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74" w:anchor="/document/12125178/entry/3101" w:history="1">
        <w:r w:rsidRPr="000E59BD">
          <w:rPr>
            <w:rFonts w:ascii="Times New Roman" w:eastAsia="Times New Roman" w:hAnsi="Times New Roman" w:cs="Times New Roman"/>
            <w:color w:val="734C9B"/>
            <w:sz w:val="40"/>
            <w:lang w:eastAsia="ru-RU"/>
          </w:rPr>
          <w:t>части первой</w:t>
        </w:r>
      </w:hyperlink>
      <w:r w:rsidRPr="000E59BD">
        <w:rPr>
          <w:rFonts w:ascii="Times New Roman" w:eastAsia="Times New Roman" w:hAnsi="Times New Roman" w:cs="Times New Roman"/>
          <w:color w:val="22272F"/>
          <w:sz w:val="40"/>
          <w:szCs w:val="40"/>
          <w:lang w:eastAsia="ru-RU"/>
        </w:rPr>
        <w:t> после слов "202 частью первой</w:t>
      </w:r>
      <w:proofErr w:type="gramStart"/>
      <w:r w:rsidRPr="000E59BD">
        <w:rPr>
          <w:rFonts w:ascii="Times New Roman" w:eastAsia="Times New Roman" w:hAnsi="Times New Roman" w:cs="Times New Roman"/>
          <w:color w:val="22272F"/>
          <w:sz w:val="40"/>
          <w:szCs w:val="40"/>
          <w:lang w:eastAsia="ru-RU"/>
        </w:rPr>
        <w:t>,"</w:t>
      </w:r>
      <w:proofErr w:type="gramEnd"/>
      <w:r w:rsidRPr="000E59BD">
        <w:rPr>
          <w:rFonts w:ascii="Times New Roman" w:eastAsia="Times New Roman" w:hAnsi="Times New Roman" w:cs="Times New Roman"/>
          <w:color w:val="22272F"/>
          <w:sz w:val="40"/>
          <w:szCs w:val="40"/>
          <w:lang w:eastAsia="ru-RU"/>
        </w:rPr>
        <w:t xml:space="preserve"> дополнить цифрами "205.6,", слова "282.3 частью первой," исключить;</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в </w:t>
      </w:r>
      <w:hyperlink r:id="rId75" w:anchor="/document/12125178/entry/3161" w:history="1">
        <w:r w:rsidRPr="000E59BD">
          <w:rPr>
            <w:rFonts w:ascii="Times New Roman" w:eastAsia="Times New Roman" w:hAnsi="Times New Roman" w:cs="Times New Roman"/>
            <w:color w:val="734C9B"/>
            <w:sz w:val="40"/>
            <w:lang w:eastAsia="ru-RU"/>
          </w:rPr>
          <w:t>части шестой.1</w:t>
        </w:r>
      </w:hyperlink>
      <w:r w:rsidRPr="000E59BD">
        <w:rPr>
          <w:rFonts w:ascii="Times New Roman" w:eastAsia="Times New Roman" w:hAnsi="Times New Roman" w:cs="Times New Roman"/>
          <w:color w:val="22272F"/>
          <w:sz w:val="40"/>
          <w:szCs w:val="40"/>
          <w:lang w:eastAsia="ru-RU"/>
        </w:rPr>
        <w:t>:</w:t>
      </w:r>
    </w:p>
    <w:p w:rsidR="000E59BD" w:rsidRPr="000E59BD" w:rsidRDefault="00A30B69"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hyperlink r:id="rId76" w:anchor="/document/12125178/entry/3161" w:history="1">
        <w:r w:rsidR="000E59BD" w:rsidRPr="000E59BD">
          <w:rPr>
            <w:rFonts w:ascii="Times New Roman" w:eastAsia="Times New Roman" w:hAnsi="Times New Roman" w:cs="Times New Roman"/>
            <w:color w:val="734C9B"/>
            <w:sz w:val="40"/>
            <w:lang w:eastAsia="ru-RU"/>
          </w:rPr>
          <w:t>абзац первый</w:t>
        </w:r>
      </w:hyperlink>
      <w:r w:rsidR="000E59BD" w:rsidRPr="000E59BD">
        <w:rPr>
          <w:rFonts w:ascii="Times New Roman" w:eastAsia="Times New Roman" w:hAnsi="Times New Roman" w:cs="Times New Roman"/>
          <w:color w:val="22272F"/>
          <w:sz w:val="40"/>
          <w:szCs w:val="40"/>
          <w:lang w:eastAsia="ru-RU"/>
        </w:rPr>
        <w:t> изложить в следующей редакции:</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 xml:space="preserve">"6.1. Московскому окружному военному суду, </w:t>
      </w:r>
      <w:proofErr w:type="spellStart"/>
      <w:r w:rsidRPr="000E59BD">
        <w:rPr>
          <w:rFonts w:ascii="Times New Roman" w:eastAsia="Times New Roman" w:hAnsi="Times New Roman" w:cs="Times New Roman"/>
          <w:color w:val="22272F"/>
          <w:sz w:val="40"/>
          <w:szCs w:val="40"/>
          <w:lang w:eastAsia="ru-RU"/>
        </w:rPr>
        <w:t>Северо-Кавказскому</w:t>
      </w:r>
      <w:proofErr w:type="spellEnd"/>
      <w:r w:rsidRPr="000E59BD">
        <w:rPr>
          <w:rFonts w:ascii="Times New Roman" w:eastAsia="Times New Roman" w:hAnsi="Times New Roman" w:cs="Times New Roman"/>
          <w:color w:val="22272F"/>
          <w:sz w:val="40"/>
          <w:szCs w:val="40"/>
          <w:lang w:eastAsia="ru-RU"/>
        </w:rPr>
        <w:t xml:space="preserve"> окружному военному суду и Приволжскому окружному военному суду </w:t>
      </w:r>
      <w:proofErr w:type="gramStart"/>
      <w:r w:rsidRPr="000E59BD">
        <w:rPr>
          <w:rFonts w:ascii="Times New Roman" w:eastAsia="Times New Roman" w:hAnsi="Times New Roman" w:cs="Times New Roman"/>
          <w:color w:val="22272F"/>
          <w:sz w:val="40"/>
          <w:szCs w:val="40"/>
          <w:lang w:eastAsia="ru-RU"/>
        </w:rPr>
        <w:t>подсудны</w:t>
      </w:r>
      <w:proofErr w:type="gramEnd"/>
      <w:r w:rsidRPr="000E59BD">
        <w:rPr>
          <w:rFonts w:ascii="Times New Roman" w:eastAsia="Times New Roman" w:hAnsi="Times New Roman" w:cs="Times New Roman"/>
          <w:color w:val="22272F"/>
          <w:sz w:val="40"/>
          <w:szCs w:val="40"/>
          <w:lang w:eastAsia="ru-RU"/>
        </w:rPr>
        <w:t>:";</w:t>
      </w:r>
    </w:p>
    <w:p w:rsidR="000E59BD" w:rsidRPr="000E59BD" w:rsidRDefault="00A30B69"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hyperlink r:id="rId77" w:anchor="/document/12125178/entry/316102" w:history="1">
        <w:r w:rsidR="000E59BD" w:rsidRPr="000E59BD">
          <w:rPr>
            <w:rFonts w:ascii="Times New Roman" w:eastAsia="Times New Roman" w:hAnsi="Times New Roman" w:cs="Times New Roman"/>
            <w:color w:val="734C9B"/>
            <w:sz w:val="40"/>
            <w:lang w:eastAsia="ru-RU"/>
          </w:rPr>
          <w:t>пункт 2</w:t>
        </w:r>
      </w:hyperlink>
      <w:r w:rsidR="000E59BD" w:rsidRPr="000E59BD">
        <w:rPr>
          <w:rFonts w:ascii="Times New Roman" w:eastAsia="Times New Roman" w:hAnsi="Times New Roman" w:cs="Times New Roman"/>
          <w:color w:val="22272F"/>
          <w:sz w:val="40"/>
          <w:szCs w:val="40"/>
          <w:lang w:eastAsia="ru-RU"/>
        </w:rPr>
        <w:t> после слов "211 частью четвертой" дополнить цифрами ",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5) в </w:t>
      </w:r>
      <w:hyperlink r:id="rId78" w:anchor="/document/12125178/entry/35021" w:history="1">
        <w:r w:rsidRPr="000E59BD">
          <w:rPr>
            <w:rFonts w:ascii="Times New Roman" w:eastAsia="Times New Roman" w:hAnsi="Times New Roman" w:cs="Times New Roman"/>
            <w:color w:val="734C9B"/>
            <w:sz w:val="40"/>
            <w:lang w:eastAsia="ru-RU"/>
          </w:rPr>
          <w:t>части второй.1 статьи 35</w:t>
        </w:r>
      </w:hyperlink>
      <w:r w:rsidRPr="000E59BD">
        <w:rPr>
          <w:rFonts w:ascii="Times New Roman" w:eastAsia="Times New Roman" w:hAnsi="Times New Roman" w:cs="Times New Roman"/>
          <w:color w:val="22272F"/>
          <w:sz w:val="40"/>
          <w:szCs w:val="40"/>
          <w:lang w:eastAsia="ru-RU"/>
        </w:rPr>
        <w:t xml:space="preserve"> слова "Московскому окружному военному суду и </w:t>
      </w:r>
      <w:proofErr w:type="spellStart"/>
      <w:r w:rsidRPr="000E59BD">
        <w:rPr>
          <w:rFonts w:ascii="Times New Roman" w:eastAsia="Times New Roman" w:hAnsi="Times New Roman" w:cs="Times New Roman"/>
          <w:color w:val="22272F"/>
          <w:sz w:val="40"/>
          <w:szCs w:val="40"/>
          <w:lang w:eastAsia="ru-RU"/>
        </w:rPr>
        <w:t>Северо-Кавказскому</w:t>
      </w:r>
      <w:proofErr w:type="spellEnd"/>
      <w:r w:rsidRPr="000E59BD">
        <w:rPr>
          <w:rFonts w:ascii="Times New Roman" w:eastAsia="Times New Roman" w:hAnsi="Times New Roman" w:cs="Times New Roman"/>
          <w:color w:val="22272F"/>
          <w:sz w:val="40"/>
          <w:szCs w:val="40"/>
          <w:lang w:eastAsia="ru-RU"/>
        </w:rPr>
        <w:t xml:space="preserve"> окружному военному суду" заменить словами "Московскому окружному военному суду, </w:t>
      </w:r>
      <w:proofErr w:type="spellStart"/>
      <w:r w:rsidRPr="000E59BD">
        <w:rPr>
          <w:rFonts w:ascii="Times New Roman" w:eastAsia="Times New Roman" w:hAnsi="Times New Roman" w:cs="Times New Roman"/>
          <w:color w:val="22272F"/>
          <w:sz w:val="40"/>
          <w:szCs w:val="40"/>
          <w:lang w:eastAsia="ru-RU"/>
        </w:rPr>
        <w:t>Северо-Кавказскому</w:t>
      </w:r>
      <w:proofErr w:type="spellEnd"/>
      <w:r w:rsidRPr="000E59BD">
        <w:rPr>
          <w:rFonts w:ascii="Times New Roman" w:eastAsia="Times New Roman" w:hAnsi="Times New Roman" w:cs="Times New Roman"/>
          <w:color w:val="22272F"/>
          <w:sz w:val="40"/>
          <w:szCs w:val="40"/>
          <w:lang w:eastAsia="ru-RU"/>
        </w:rPr>
        <w:t xml:space="preserve"> окружному военному суду и Приволжскому окружному военному суду";</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6) в </w:t>
      </w:r>
      <w:hyperlink r:id="rId79" w:anchor="/document/12125178/entry/100002" w:history="1">
        <w:r w:rsidRPr="000E59BD">
          <w:rPr>
            <w:rFonts w:ascii="Times New Roman" w:eastAsia="Times New Roman" w:hAnsi="Times New Roman" w:cs="Times New Roman"/>
            <w:color w:val="734C9B"/>
            <w:sz w:val="40"/>
            <w:lang w:eastAsia="ru-RU"/>
          </w:rPr>
          <w:t>части второй статьи 100</w:t>
        </w:r>
      </w:hyperlink>
      <w:r w:rsidRPr="000E59BD">
        <w:rPr>
          <w:rFonts w:ascii="Times New Roman" w:eastAsia="Times New Roman" w:hAnsi="Times New Roman" w:cs="Times New Roman"/>
          <w:color w:val="22272F"/>
          <w:sz w:val="40"/>
          <w:szCs w:val="40"/>
          <w:lang w:eastAsia="ru-RU"/>
        </w:rPr>
        <w:t> слова "281 и 360" заменить словами "281, 360 и 361", слова "не позднее 30 суток" заменить словами "не позднее 45 суток";</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lastRenderedPageBreak/>
        <w:t>7) в </w:t>
      </w:r>
      <w:hyperlink r:id="rId80" w:anchor="/document/12125178/entry/151" w:history="1">
        <w:r w:rsidRPr="000E59BD">
          <w:rPr>
            <w:rFonts w:ascii="Times New Roman" w:eastAsia="Times New Roman" w:hAnsi="Times New Roman" w:cs="Times New Roman"/>
            <w:color w:val="734C9B"/>
            <w:sz w:val="40"/>
            <w:lang w:eastAsia="ru-RU"/>
          </w:rPr>
          <w:t>статье 151</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а) в </w:t>
      </w:r>
      <w:hyperlink r:id="rId81" w:anchor="/document/12125178/entry/15102" w:history="1">
        <w:r w:rsidRPr="000E59BD">
          <w:rPr>
            <w:rFonts w:ascii="Times New Roman" w:eastAsia="Times New Roman" w:hAnsi="Times New Roman" w:cs="Times New Roman"/>
            <w:color w:val="734C9B"/>
            <w:sz w:val="40"/>
            <w:lang w:eastAsia="ru-RU"/>
          </w:rPr>
          <w:t>части второй</w:t>
        </w:r>
      </w:hyperlink>
      <w:r w:rsidRPr="000E59BD">
        <w:rPr>
          <w:rFonts w:ascii="Times New Roman" w:eastAsia="Times New Roman" w:hAnsi="Times New Roman" w:cs="Times New Roman"/>
          <w:color w:val="22272F"/>
          <w:sz w:val="40"/>
          <w:szCs w:val="40"/>
          <w:lang w:eastAsia="ru-RU"/>
        </w:rPr>
        <w:t>:</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82" w:anchor="/document/12125178/entry/151211" w:history="1">
        <w:r w:rsidRPr="000E59BD">
          <w:rPr>
            <w:rFonts w:ascii="Times New Roman" w:eastAsia="Times New Roman" w:hAnsi="Times New Roman" w:cs="Times New Roman"/>
            <w:color w:val="734C9B"/>
            <w:sz w:val="40"/>
            <w:lang w:eastAsia="ru-RU"/>
          </w:rPr>
          <w:t>подпункте "а" пункта 1</w:t>
        </w:r>
      </w:hyperlink>
      <w:r w:rsidRPr="000E59BD">
        <w:rPr>
          <w:rFonts w:ascii="Times New Roman" w:eastAsia="Times New Roman" w:hAnsi="Times New Roman" w:cs="Times New Roman"/>
          <w:color w:val="22272F"/>
          <w:sz w:val="40"/>
          <w:szCs w:val="40"/>
          <w:lang w:eastAsia="ru-RU"/>
        </w:rPr>
        <w:t> цифры "356 - 360" заменить цифрами "356 - 361";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w:t>
      </w:r>
      <w:hyperlink r:id="rId83" w:anchor="/document/12125178/entry/1510202" w:history="1">
        <w:r w:rsidRPr="000E59BD">
          <w:rPr>
            <w:rFonts w:ascii="Times New Roman" w:eastAsia="Times New Roman" w:hAnsi="Times New Roman" w:cs="Times New Roman"/>
            <w:color w:val="734C9B"/>
            <w:sz w:val="40"/>
            <w:lang w:eastAsia="ru-RU"/>
          </w:rPr>
          <w:t>пункте 2</w:t>
        </w:r>
      </w:hyperlink>
      <w:r w:rsidRPr="000E59BD">
        <w:rPr>
          <w:rFonts w:ascii="Times New Roman" w:eastAsia="Times New Roman" w:hAnsi="Times New Roman" w:cs="Times New Roman"/>
          <w:color w:val="22272F"/>
          <w:sz w:val="40"/>
          <w:szCs w:val="40"/>
          <w:lang w:eastAsia="ru-RU"/>
        </w:rPr>
        <w:t> слова "355 и 359" заменить словами "355, 359 и 361";</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б) </w:t>
      </w:r>
      <w:hyperlink r:id="rId84" w:anchor="/document/12125178/entry/15106" w:history="1">
        <w:r w:rsidRPr="000E59BD">
          <w:rPr>
            <w:rFonts w:ascii="Times New Roman" w:eastAsia="Times New Roman" w:hAnsi="Times New Roman" w:cs="Times New Roman"/>
            <w:color w:val="734C9B"/>
            <w:sz w:val="40"/>
            <w:lang w:eastAsia="ru-RU"/>
          </w:rPr>
          <w:t>часть шестую</w:t>
        </w:r>
      </w:hyperlink>
      <w:r w:rsidRPr="000E59BD">
        <w:rPr>
          <w:rFonts w:ascii="Times New Roman" w:eastAsia="Times New Roman" w:hAnsi="Times New Roman" w:cs="Times New Roman"/>
          <w:color w:val="22272F"/>
          <w:sz w:val="40"/>
          <w:szCs w:val="40"/>
          <w:lang w:eastAsia="ru-RU"/>
        </w:rPr>
        <w:t> после слов "статьями 150," дополнить цифрами "205.6,";</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8) в </w:t>
      </w:r>
      <w:hyperlink r:id="rId85" w:anchor="/document/12125178/entry/16505" w:history="1">
        <w:r w:rsidRPr="000E59BD">
          <w:rPr>
            <w:rFonts w:ascii="Times New Roman" w:eastAsia="Times New Roman" w:hAnsi="Times New Roman" w:cs="Times New Roman"/>
            <w:color w:val="734C9B"/>
            <w:sz w:val="40"/>
            <w:lang w:eastAsia="ru-RU"/>
          </w:rPr>
          <w:t>части пятой статьи 165</w:t>
        </w:r>
      </w:hyperlink>
      <w:r w:rsidRPr="000E59BD">
        <w:rPr>
          <w:rFonts w:ascii="Times New Roman" w:eastAsia="Times New Roman" w:hAnsi="Times New Roman" w:cs="Times New Roman"/>
          <w:color w:val="22272F"/>
          <w:sz w:val="40"/>
          <w:szCs w:val="40"/>
          <w:lang w:eastAsia="ru-RU"/>
        </w:rPr>
        <w:t> слова "в течение 24 часов" заменить словами "не позднее 3 суток";</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9) </w:t>
      </w:r>
      <w:hyperlink r:id="rId86" w:anchor="/document/12125178/entry/185" w:history="1">
        <w:r w:rsidRPr="000E59BD">
          <w:rPr>
            <w:rFonts w:ascii="Times New Roman" w:eastAsia="Times New Roman" w:hAnsi="Times New Roman" w:cs="Times New Roman"/>
            <w:color w:val="734C9B"/>
            <w:sz w:val="40"/>
            <w:lang w:eastAsia="ru-RU"/>
          </w:rPr>
          <w:t>статью 185</w:t>
        </w:r>
      </w:hyperlink>
      <w:r w:rsidRPr="000E59BD">
        <w:rPr>
          <w:rFonts w:ascii="Times New Roman" w:eastAsia="Times New Roman" w:hAnsi="Times New Roman" w:cs="Times New Roman"/>
          <w:color w:val="22272F"/>
          <w:sz w:val="40"/>
          <w:szCs w:val="40"/>
          <w:lang w:eastAsia="ru-RU"/>
        </w:rPr>
        <w:t> дополнить </w:t>
      </w:r>
      <w:hyperlink r:id="rId87" w:anchor="/document/12125178/entry/18507" w:history="1">
        <w:r w:rsidRPr="000E59BD">
          <w:rPr>
            <w:rFonts w:ascii="Times New Roman" w:eastAsia="Times New Roman" w:hAnsi="Times New Roman" w:cs="Times New Roman"/>
            <w:color w:val="734C9B"/>
            <w:sz w:val="40"/>
            <w:lang w:eastAsia="ru-RU"/>
          </w:rPr>
          <w:t>частью седьмой</w:t>
        </w:r>
      </w:hyperlink>
      <w:r w:rsidRPr="000E59BD">
        <w:rPr>
          <w:rFonts w:ascii="Times New Roman" w:eastAsia="Times New Roman" w:hAnsi="Times New Roman" w:cs="Times New Roman"/>
          <w:color w:val="22272F"/>
          <w:sz w:val="40"/>
          <w:szCs w:val="40"/>
          <w:lang w:eastAsia="ru-RU"/>
        </w:rPr>
        <w:t> следующего содержания:</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roofErr w:type="gramStart"/>
      <w:r w:rsidRPr="000E59BD">
        <w:rPr>
          <w:rFonts w:ascii="Times New Roman" w:eastAsia="Times New Roman" w:hAnsi="Times New Roman" w:cs="Times New Roman"/>
          <w:color w:val="22272F"/>
          <w:sz w:val="40"/>
          <w:szCs w:val="40"/>
          <w:lang w:eastAsia="ru-RU"/>
        </w:rPr>
        <w:t>.".</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40"/>
          <w:szCs w:val="40"/>
          <w:lang w:eastAsia="ru-RU"/>
        </w:rPr>
      </w:pPr>
      <w:r w:rsidRPr="000E59BD">
        <w:rPr>
          <w:rFonts w:ascii="Times New Roman" w:eastAsia="Times New Roman" w:hAnsi="Times New Roman" w:cs="Times New Roman"/>
          <w:b/>
          <w:bCs/>
          <w:color w:val="22272F"/>
          <w:sz w:val="40"/>
          <w:lang w:eastAsia="ru-RU"/>
        </w:rPr>
        <w:t>Статья 3</w:t>
      </w:r>
    </w:p>
    <w:p w:rsidR="000E59BD" w:rsidRPr="000E59BD" w:rsidRDefault="00A30B69"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hyperlink r:id="rId88" w:anchor="/document/12148566/entry/205203" w:history="1">
        <w:proofErr w:type="gramStart"/>
        <w:r w:rsidR="000E59BD" w:rsidRPr="000E59BD">
          <w:rPr>
            <w:rFonts w:ascii="Times New Roman" w:eastAsia="Times New Roman" w:hAnsi="Times New Roman" w:cs="Times New Roman"/>
            <w:color w:val="734C9B"/>
            <w:sz w:val="40"/>
            <w:lang w:eastAsia="ru-RU"/>
          </w:rPr>
          <w:t>Абзац седьмой пункта 9 статьи 4</w:t>
        </w:r>
      </w:hyperlink>
      <w:r w:rsidR="000E59BD" w:rsidRPr="000E59BD">
        <w:rPr>
          <w:rFonts w:ascii="Times New Roman" w:eastAsia="Times New Roman" w:hAnsi="Times New Roman" w:cs="Times New Roman"/>
          <w:color w:val="22272F"/>
          <w:sz w:val="40"/>
          <w:szCs w:val="40"/>
          <w:lang w:eastAsia="ru-RU"/>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w:t>
      </w:r>
      <w:r w:rsidR="000E59BD" w:rsidRPr="000E59BD">
        <w:rPr>
          <w:rFonts w:ascii="Times New Roman" w:eastAsia="Times New Roman" w:hAnsi="Times New Roman" w:cs="Times New Roman"/>
          <w:color w:val="22272F"/>
          <w:sz w:val="40"/>
          <w:szCs w:val="40"/>
          <w:lang w:eastAsia="ru-RU"/>
        </w:rPr>
        <w:lastRenderedPageBreak/>
        <w:t>терроризму" (Собрание законодательства Российской Федерации, 2006, N 31, ст. 3452) признать утратившим силу.</w:t>
      </w:r>
      <w:proofErr w:type="gramEnd"/>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b/>
          <w:bCs/>
          <w:color w:val="22272F"/>
          <w:sz w:val="40"/>
          <w:lang w:eastAsia="ru-RU"/>
        </w:rPr>
        <w:t>Статья 4</w:t>
      </w:r>
    </w:p>
    <w:p w:rsidR="000E59BD" w:rsidRPr="000E59BD" w:rsidRDefault="000E59BD" w:rsidP="000E59BD">
      <w:pPr>
        <w:shd w:val="clear" w:color="auto" w:fill="FFFFFF"/>
        <w:spacing w:before="100" w:beforeAutospacing="1" w:after="100" w:afterAutospacing="1" w:line="240" w:lineRule="auto"/>
        <w:jc w:val="both"/>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Настоящий Федеральный закон вступает в силу с 20 июля 2016 года.</w:t>
      </w:r>
    </w:p>
    <w:tbl>
      <w:tblPr>
        <w:tblW w:w="5000" w:type="pct"/>
        <w:shd w:val="clear" w:color="auto" w:fill="FFFFFF"/>
        <w:tblCellMar>
          <w:top w:w="15" w:type="dxa"/>
          <w:left w:w="15" w:type="dxa"/>
          <w:bottom w:w="15" w:type="dxa"/>
          <w:right w:w="15" w:type="dxa"/>
        </w:tblCellMar>
        <w:tblLook w:val="04A0"/>
      </w:tblPr>
      <w:tblGrid>
        <w:gridCol w:w="6256"/>
        <w:gridCol w:w="3129"/>
      </w:tblGrid>
      <w:tr w:rsidR="000E59BD" w:rsidRPr="000E59BD" w:rsidTr="000E59BD">
        <w:tc>
          <w:tcPr>
            <w:tcW w:w="3300" w:type="pct"/>
            <w:shd w:val="clear" w:color="auto" w:fill="FFFFFF"/>
            <w:vAlign w:val="bottom"/>
            <w:hideMark/>
          </w:tcPr>
          <w:p w:rsidR="000E59BD" w:rsidRPr="000E59BD" w:rsidRDefault="000E59BD" w:rsidP="000E59BD">
            <w:pPr>
              <w:spacing w:before="100" w:beforeAutospacing="1" w:after="100" w:afterAutospacing="1" w:line="240" w:lineRule="auto"/>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Президент Российской Федерации</w:t>
            </w:r>
          </w:p>
        </w:tc>
        <w:tc>
          <w:tcPr>
            <w:tcW w:w="1650" w:type="pct"/>
            <w:shd w:val="clear" w:color="auto" w:fill="FFFFFF"/>
            <w:vAlign w:val="bottom"/>
            <w:hideMark/>
          </w:tcPr>
          <w:p w:rsidR="000E59BD" w:rsidRPr="000E59BD" w:rsidRDefault="000E59BD" w:rsidP="000E59BD">
            <w:pPr>
              <w:spacing w:before="100" w:beforeAutospacing="1" w:after="100" w:afterAutospacing="1" w:line="240" w:lineRule="auto"/>
              <w:jc w:val="right"/>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В. Путин</w:t>
            </w:r>
          </w:p>
        </w:tc>
      </w:tr>
    </w:tbl>
    <w:p w:rsidR="000E59BD" w:rsidRPr="000E59BD" w:rsidRDefault="000E59BD" w:rsidP="000E59BD">
      <w:pPr>
        <w:shd w:val="clear" w:color="auto" w:fill="FFFFFF"/>
        <w:spacing w:before="100" w:beforeAutospacing="1" w:after="100" w:afterAutospacing="1" w:line="240" w:lineRule="auto"/>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Москва, Кремль</w:t>
      </w:r>
    </w:p>
    <w:p w:rsidR="000E59BD" w:rsidRPr="000E59BD" w:rsidRDefault="000E59BD" w:rsidP="000E59BD">
      <w:pPr>
        <w:shd w:val="clear" w:color="auto" w:fill="FFFFFF"/>
        <w:spacing w:before="100" w:beforeAutospacing="1" w:after="100" w:afterAutospacing="1" w:line="240" w:lineRule="auto"/>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6 июля 2016 года</w:t>
      </w:r>
    </w:p>
    <w:p w:rsidR="000E59BD" w:rsidRPr="000E59BD" w:rsidRDefault="000E59BD" w:rsidP="000E59BD">
      <w:pPr>
        <w:shd w:val="clear" w:color="auto" w:fill="FFFFFF"/>
        <w:spacing w:before="100" w:beforeAutospacing="1" w:after="100" w:afterAutospacing="1" w:line="240" w:lineRule="auto"/>
        <w:rPr>
          <w:rFonts w:ascii="Times New Roman" w:eastAsia="Times New Roman" w:hAnsi="Times New Roman" w:cs="Times New Roman"/>
          <w:color w:val="22272F"/>
          <w:sz w:val="40"/>
          <w:szCs w:val="40"/>
          <w:lang w:eastAsia="ru-RU"/>
        </w:rPr>
      </w:pPr>
      <w:r w:rsidRPr="000E59BD">
        <w:rPr>
          <w:rFonts w:ascii="Times New Roman" w:eastAsia="Times New Roman" w:hAnsi="Times New Roman" w:cs="Times New Roman"/>
          <w:color w:val="22272F"/>
          <w:sz w:val="40"/>
          <w:szCs w:val="40"/>
          <w:lang w:eastAsia="ru-RU"/>
        </w:rPr>
        <w:t>N 375-ФЗ</w:t>
      </w:r>
    </w:p>
    <w:p w:rsidR="00787D44" w:rsidRDefault="00787D44"/>
    <w:sectPr w:rsidR="00787D44" w:rsidSect="00787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spelling="clean" w:grammar="clean"/>
  <w:defaultTabStop w:val="708"/>
  <w:characterSpacingControl w:val="doNotCompress"/>
  <w:compat/>
  <w:rsids>
    <w:rsidRoot w:val="000E59BD"/>
    <w:rsid w:val="000E59BD"/>
    <w:rsid w:val="00163F42"/>
    <w:rsid w:val="00787D44"/>
    <w:rsid w:val="00A30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E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E5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E59BD"/>
  </w:style>
  <w:style w:type="character" w:styleId="a3">
    <w:name w:val="Hyperlink"/>
    <w:basedOn w:val="a0"/>
    <w:uiPriority w:val="99"/>
    <w:semiHidden/>
    <w:unhideWhenUsed/>
    <w:rsid w:val="000E59BD"/>
    <w:rPr>
      <w:color w:val="0000FF"/>
      <w:u w:val="single"/>
    </w:rPr>
  </w:style>
  <w:style w:type="paragraph" w:customStyle="1" w:styleId="s15">
    <w:name w:val="s_15"/>
    <w:basedOn w:val="a"/>
    <w:rsid w:val="000E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E5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2064484">
      <w:bodyDiv w:val="1"/>
      <w:marLeft w:val="0"/>
      <w:marRight w:val="0"/>
      <w:marTop w:val="0"/>
      <w:marBottom w:val="0"/>
      <w:divBdr>
        <w:top w:val="none" w:sz="0" w:space="0" w:color="auto"/>
        <w:left w:val="none" w:sz="0" w:space="0" w:color="auto"/>
        <w:bottom w:val="none" w:sz="0" w:space="0" w:color="auto"/>
        <w:right w:val="none" w:sz="0" w:space="0" w:color="auto"/>
      </w:divBdr>
      <w:divsChild>
        <w:div w:id="120462399">
          <w:marLeft w:val="0"/>
          <w:marRight w:val="0"/>
          <w:marTop w:val="0"/>
          <w:marBottom w:val="0"/>
          <w:divBdr>
            <w:top w:val="none" w:sz="0" w:space="0" w:color="auto"/>
            <w:left w:val="none" w:sz="0" w:space="0" w:color="auto"/>
            <w:bottom w:val="none" w:sz="0" w:space="0" w:color="auto"/>
            <w:right w:val="none" w:sz="0" w:space="0" w:color="auto"/>
          </w:divBdr>
        </w:div>
        <w:div w:id="589971415">
          <w:marLeft w:val="0"/>
          <w:marRight w:val="0"/>
          <w:marTop w:val="0"/>
          <w:marBottom w:val="0"/>
          <w:divBdr>
            <w:top w:val="none" w:sz="0" w:space="0" w:color="auto"/>
            <w:left w:val="none" w:sz="0" w:space="0" w:color="auto"/>
            <w:bottom w:val="none" w:sz="0" w:space="0" w:color="auto"/>
            <w:right w:val="none" w:sz="0" w:space="0" w:color="auto"/>
          </w:divBdr>
          <w:divsChild>
            <w:div w:id="503395539">
              <w:marLeft w:val="0"/>
              <w:marRight w:val="0"/>
              <w:marTop w:val="0"/>
              <w:marBottom w:val="0"/>
              <w:divBdr>
                <w:top w:val="none" w:sz="0" w:space="0" w:color="auto"/>
                <w:left w:val="none" w:sz="0" w:space="0" w:color="auto"/>
                <w:bottom w:val="none" w:sz="0" w:space="0" w:color="auto"/>
                <w:right w:val="none" w:sz="0" w:space="0" w:color="auto"/>
              </w:divBdr>
            </w:div>
          </w:divsChild>
        </w:div>
        <w:div w:id="984359667">
          <w:marLeft w:val="0"/>
          <w:marRight w:val="0"/>
          <w:marTop w:val="0"/>
          <w:marBottom w:val="0"/>
          <w:divBdr>
            <w:top w:val="none" w:sz="0" w:space="0" w:color="auto"/>
            <w:left w:val="none" w:sz="0" w:space="0" w:color="auto"/>
            <w:bottom w:val="none" w:sz="0" w:space="0" w:color="auto"/>
            <w:right w:val="none" w:sz="0" w:space="0" w:color="auto"/>
          </w:divBdr>
        </w:div>
        <w:div w:id="1585870843">
          <w:marLeft w:val="0"/>
          <w:marRight w:val="0"/>
          <w:marTop w:val="0"/>
          <w:marBottom w:val="0"/>
          <w:divBdr>
            <w:top w:val="none" w:sz="0" w:space="0" w:color="auto"/>
            <w:left w:val="none" w:sz="0" w:space="0" w:color="auto"/>
            <w:bottom w:val="none" w:sz="0" w:space="0" w:color="auto"/>
            <w:right w:val="none" w:sz="0" w:space="0" w:color="auto"/>
          </w:divBdr>
        </w:div>
        <w:div w:id="2014985868">
          <w:marLeft w:val="0"/>
          <w:marRight w:val="0"/>
          <w:marTop w:val="0"/>
          <w:marBottom w:val="0"/>
          <w:divBdr>
            <w:top w:val="none" w:sz="0" w:space="0" w:color="auto"/>
            <w:left w:val="none" w:sz="0" w:space="0" w:color="auto"/>
            <w:bottom w:val="none" w:sz="0" w:space="0" w:color="auto"/>
            <w:right w:val="none" w:sz="0" w:space="0" w:color="auto"/>
          </w:divBdr>
        </w:div>
        <w:div w:id="185825954">
          <w:marLeft w:val="0"/>
          <w:marRight w:val="0"/>
          <w:marTop w:val="0"/>
          <w:marBottom w:val="0"/>
          <w:divBdr>
            <w:top w:val="none" w:sz="0" w:space="0" w:color="auto"/>
            <w:left w:val="none" w:sz="0" w:space="0" w:color="auto"/>
            <w:bottom w:val="none" w:sz="0" w:space="0" w:color="auto"/>
            <w:right w:val="none" w:sz="0" w:space="0" w:color="auto"/>
          </w:divBdr>
        </w:div>
        <w:div w:id="1229268456">
          <w:marLeft w:val="0"/>
          <w:marRight w:val="0"/>
          <w:marTop w:val="0"/>
          <w:marBottom w:val="0"/>
          <w:divBdr>
            <w:top w:val="none" w:sz="0" w:space="0" w:color="auto"/>
            <w:left w:val="none" w:sz="0" w:space="0" w:color="auto"/>
            <w:bottom w:val="none" w:sz="0" w:space="0" w:color="auto"/>
            <w:right w:val="none" w:sz="0" w:space="0" w:color="auto"/>
          </w:divBdr>
        </w:div>
        <w:div w:id="906039874">
          <w:marLeft w:val="0"/>
          <w:marRight w:val="0"/>
          <w:marTop w:val="0"/>
          <w:marBottom w:val="0"/>
          <w:divBdr>
            <w:top w:val="none" w:sz="0" w:space="0" w:color="auto"/>
            <w:left w:val="none" w:sz="0" w:space="0" w:color="auto"/>
            <w:bottom w:val="none" w:sz="0" w:space="0" w:color="auto"/>
            <w:right w:val="none" w:sz="0" w:space="0" w:color="auto"/>
          </w:divBdr>
        </w:div>
        <w:div w:id="2079286178">
          <w:marLeft w:val="0"/>
          <w:marRight w:val="0"/>
          <w:marTop w:val="0"/>
          <w:marBottom w:val="0"/>
          <w:divBdr>
            <w:top w:val="none" w:sz="0" w:space="0" w:color="auto"/>
            <w:left w:val="none" w:sz="0" w:space="0" w:color="auto"/>
            <w:bottom w:val="none" w:sz="0" w:space="0" w:color="auto"/>
            <w:right w:val="none" w:sz="0" w:space="0" w:color="auto"/>
          </w:divBdr>
        </w:div>
        <w:div w:id="1974627417">
          <w:marLeft w:val="0"/>
          <w:marRight w:val="0"/>
          <w:marTop w:val="0"/>
          <w:marBottom w:val="0"/>
          <w:divBdr>
            <w:top w:val="none" w:sz="0" w:space="0" w:color="auto"/>
            <w:left w:val="none" w:sz="0" w:space="0" w:color="auto"/>
            <w:bottom w:val="none" w:sz="0" w:space="0" w:color="auto"/>
            <w:right w:val="none" w:sz="0" w:space="0" w:color="auto"/>
          </w:divBdr>
        </w:div>
        <w:div w:id="379520876">
          <w:marLeft w:val="0"/>
          <w:marRight w:val="0"/>
          <w:marTop w:val="0"/>
          <w:marBottom w:val="0"/>
          <w:divBdr>
            <w:top w:val="none" w:sz="0" w:space="0" w:color="auto"/>
            <w:left w:val="none" w:sz="0" w:space="0" w:color="auto"/>
            <w:bottom w:val="none" w:sz="0" w:space="0" w:color="auto"/>
            <w:right w:val="none" w:sz="0" w:space="0" w:color="auto"/>
          </w:divBdr>
          <w:divsChild>
            <w:div w:id="888955868">
              <w:marLeft w:val="0"/>
              <w:marRight w:val="0"/>
              <w:marTop w:val="0"/>
              <w:marBottom w:val="0"/>
              <w:divBdr>
                <w:top w:val="none" w:sz="0" w:space="0" w:color="auto"/>
                <w:left w:val="none" w:sz="0" w:space="0" w:color="auto"/>
                <w:bottom w:val="none" w:sz="0" w:space="0" w:color="auto"/>
                <w:right w:val="none" w:sz="0" w:space="0" w:color="auto"/>
              </w:divBdr>
            </w:div>
          </w:divsChild>
        </w:div>
        <w:div w:id="1281449559">
          <w:marLeft w:val="0"/>
          <w:marRight w:val="0"/>
          <w:marTop w:val="0"/>
          <w:marBottom w:val="0"/>
          <w:divBdr>
            <w:top w:val="none" w:sz="0" w:space="0" w:color="auto"/>
            <w:left w:val="none" w:sz="0" w:space="0" w:color="auto"/>
            <w:bottom w:val="none" w:sz="0" w:space="0" w:color="auto"/>
            <w:right w:val="none" w:sz="0" w:space="0" w:color="auto"/>
          </w:divBdr>
        </w:div>
        <w:div w:id="2025670140">
          <w:marLeft w:val="0"/>
          <w:marRight w:val="0"/>
          <w:marTop w:val="0"/>
          <w:marBottom w:val="0"/>
          <w:divBdr>
            <w:top w:val="none" w:sz="0" w:space="0" w:color="auto"/>
            <w:left w:val="none" w:sz="0" w:space="0" w:color="auto"/>
            <w:bottom w:val="none" w:sz="0" w:space="0" w:color="auto"/>
            <w:right w:val="none" w:sz="0" w:space="0" w:color="auto"/>
          </w:divBdr>
          <w:divsChild>
            <w:div w:id="1513253662">
              <w:marLeft w:val="0"/>
              <w:marRight w:val="0"/>
              <w:marTop w:val="0"/>
              <w:marBottom w:val="0"/>
              <w:divBdr>
                <w:top w:val="none" w:sz="0" w:space="0" w:color="auto"/>
                <w:left w:val="none" w:sz="0" w:space="0" w:color="auto"/>
                <w:bottom w:val="none" w:sz="0" w:space="0" w:color="auto"/>
                <w:right w:val="none" w:sz="0" w:space="0" w:color="auto"/>
              </w:divBdr>
            </w:div>
            <w:div w:id="392122593">
              <w:marLeft w:val="0"/>
              <w:marRight w:val="0"/>
              <w:marTop w:val="0"/>
              <w:marBottom w:val="0"/>
              <w:divBdr>
                <w:top w:val="none" w:sz="0" w:space="0" w:color="auto"/>
                <w:left w:val="none" w:sz="0" w:space="0" w:color="auto"/>
                <w:bottom w:val="none" w:sz="0" w:space="0" w:color="auto"/>
                <w:right w:val="none" w:sz="0" w:space="0" w:color="auto"/>
              </w:divBdr>
            </w:div>
          </w:divsChild>
        </w:div>
        <w:div w:id="1787043333">
          <w:marLeft w:val="0"/>
          <w:marRight w:val="0"/>
          <w:marTop w:val="0"/>
          <w:marBottom w:val="0"/>
          <w:divBdr>
            <w:top w:val="none" w:sz="0" w:space="0" w:color="auto"/>
            <w:left w:val="none" w:sz="0" w:space="0" w:color="auto"/>
            <w:bottom w:val="none" w:sz="0" w:space="0" w:color="auto"/>
            <w:right w:val="none" w:sz="0" w:space="0" w:color="auto"/>
          </w:divBdr>
          <w:divsChild>
            <w:div w:id="32732649">
              <w:marLeft w:val="0"/>
              <w:marRight w:val="0"/>
              <w:marTop w:val="0"/>
              <w:marBottom w:val="0"/>
              <w:divBdr>
                <w:top w:val="none" w:sz="0" w:space="0" w:color="auto"/>
                <w:left w:val="none" w:sz="0" w:space="0" w:color="auto"/>
                <w:bottom w:val="none" w:sz="0" w:space="0" w:color="auto"/>
                <w:right w:val="none" w:sz="0" w:space="0" w:color="auto"/>
              </w:divBdr>
            </w:div>
            <w:div w:id="598686798">
              <w:marLeft w:val="0"/>
              <w:marRight w:val="0"/>
              <w:marTop w:val="0"/>
              <w:marBottom w:val="0"/>
              <w:divBdr>
                <w:top w:val="none" w:sz="0" w:space="0" w:color="auto"/>
                <w:left w:val="none" w:sz="0" w:space="0" w:color="auto"/>
                <w:bottom w:val="none" w:sz="0" w:space="0" w:color="auto"/>
                <w:right w:val="none" w:sz="0" w:space="0" w:color="auto"/>
              </w:divBdr>
            </w:div>
            <w:div w:id="650669530">
              <w:marLeft w:val="0"/>
              <w:marRight w:val="0"/>
              <w:marTop w:val="0"/>
              <w:marBottom w:val="0"/>
              <w:divBdr>
                <w:top w:val="none" w:sz="0" w:space="0" w:color="auto"/>
                <w:left w:val="none" w:sz="0" w:space="0" w:color="auto"/>
                <w:bottom w:val="none" w:sz="0" w:space="0" w:color="auto"/>
                <w:right w:val="none" w:sz="0" w:space="0" w:color="auto"/>
              </w:divBdr>
            </w:div>
          </w:divsChild>
        </w:div>
        <w:div w:id="1671256379">
          <w:marLeft w:val="0"/>
          <w:marRight w:val="0"/>
          <w:marTop w:val="0"/>
          <w:marBottom w:val="0"/>
          <w:divBdr>
            <w:top w:val="none" w:sz="0" w:space="0" w:color="auto"/>
            <w:left w:val="none" w:sz="0" w:space="0" w:color="auto"/>
            <w:bottom w:val="none" w:sz="0" w:space="0" w:color="auto"/>
            <w:right w:val="none" w:sz="0" w:space="0" w:color="auto"/>
          </w:divBdr>
          <w:divsChild>
            <w:div w:id="880283514">
              <w:marLeft w:val="0"/>
              <w:marRight w:val="0"/>
              <w:marTop w:val="0"/>
              <w:marBottom w:val="0"/>
              <w:divBdr>
                <w:top w:val="none" w:sz="0" w:space="0" w:color="auto"/>
                <w:left w:val="none" w:sz="0" w:space="0" w:color="auto"/>
                <w:bottom w:val="none" w:sz="0" w:space="0" w:color="auto"/>
                <w:right w:val="none" w:sz="0" w:space="0" w:color="auto"/>
              </w:divBdr>
            </w:div>
            <w:div w:id="1339622328">
              <w:marLeft w:val="0"/>
              <w:marRight w:val="0"/>
              <w:marTop w:val="0"/>
              <w:marBottom w:val="0"/>
              <w:divBdr>
                <w:top w:val="none" w:sz="0" w:space="0" w:color="auto"/>
                <w:left w:val="none" w:sz="0" w:space="0" w:color="auto"/>
                <w:bottom w:val="none" w:sz="0" w:space="0" w:color="auto"/>
                <w:right w:val="none" w:sz="0" w:space="0" w:color="auto"/>
              </w:divBdr>
              <w:divsChild>
                <w:div w:id="1197891866">
                  <w:marLeft w:val="0"/>
                  <w:marRight w:val="0"/>
                  <w:marTop w:val="0"/>
                  <w:marBottom w:val="0"/>
                  <w:divBdr>
                    <w:top w:val="none" w:sz="0" w:space="0" w:color="auto"/>
                    <w:left w:val="none" w:sz="0" w:space="0" w:color="auto"/>
                    <w:bottom w:val="none" w:sz="0" w:space="0" w:color="auto"/>
                    <w:right w:val="none" w:sz="0" w:space="0" w:color="auto"/>
                  </w:divBdr>
                </w:div>
              </w:divsChild>
            </w:div>
            <w:div w:id="1036583257">
              <w:marLeft w:val="0"/>
              <w:marRight w:val="0"/>
              <w:marTop w:val="0"/>
              <w:marBottom w:val="0"/>
              <w:divBdr>
                <w:top w:val="none" w:sz="0" w:space="0" w:color="auto"/>
                <w:left w:val="none" w:sz="0" w:space="0" w:color="auto"/>
                <w:bottom w:val="none" w:sz="0" w:space="0" w:color="auto"/>
                <w:right w:val="none" w:sz="0" w:space="0" w:color="auto"/>
              </w:divBdr>
            </w:div>
            <w:div w:id="952790510">
              <w:marLeft w:val="0"/>
              <w:marRight w:val="0"/>
              <w:marTop w:val="0"/>
              <w:marBottom w:val="0"/>
              <w:divBdr>
                <w:top w:val="none" w:sz="0" w:space="0" w:color="auto"/>
                <w:left w:val="none" w:sz="0" w:space="0" w:color="auto"/>
                <w:bottom w:val="none" w:sz="0" w:space="0" w:color="auto"/>
                <w:right w:val="none" w:sz="0" w:space="0" w:color="auto"/>
              </w:divBdr>
            </w:div>
          </w:divsChild>
        </w:div>
        <w:div w:id="1175538853">
          <w:marLeft w:val="0"/>
          <w:marRight w:val="0"/>
          <w:marTop w:val="0"/>
          <w:marBottom w:val="0"/>
          <w:divBdr>
            <w:top w:val="none" w:sz="0" w:space="0" w:color="auto"/>
            <w:left w:val="none" w:sz="0" w:space="0" w:color="auto"/>
            <w:bottom w:val="none" w:sz="0" w:space="0" w:color="auto"/>
            <w:right w:val="none" w:sz="0" w:space="0" w:color="auto"/>
          </w:divBdr>
          <w:divsChild>
            <w:div w:id="1088191706">
              <w:marLeft w:val="0"/>
              <w:marRight w:val="0"/>
              <w:marTop w:val="0"/>
              <w:marBottom w:val="0"/>
              <w:divBdr>
                <w:top w:val="none" w:sz="0" w:space="0" w:color="auto"/>
                <w:left w:val="none" w:sz="0" w:space="0" w:color="auto"/>
                <w:bottom w:val="none" w:sz="0" w:space="0" w:color="auto"/>
                <w:right w:val="none" w:sz="0" w:space="0" w:color="auto"/>
              </w:divBdr>
            </w:div>
            <w:div w:id="1631934222">
              <w:marLeft w:val="0"/>
              <w:marRight w:val="0"/>
              <w:marTop w:val="0"/>
              <w:marBottom w:val="0"/>
              <w:divBdr>
                <w:top w:val="none" w:sz="0" w:space="0" w:color="auto"/>
                <w:left w:val="none" w:sz="0" w:space="0" w:color="auto"/>
                <w:bottom w:val="none" w:sz="0" w:space="0" w:color="auto"/>
                <w:right w:val="none" w:sz="0" w:space="0" w:color="auto"/>
              </w:divBdr>
            </w:div>
          </w:divsChild>
        </w:div>
        <w:div w:id="73597825">
          <w:marLeft w:val="0"/>
          <w:marRight w:val="0"/>
          <w:marTop w:val="0"/>
          <w:marBottom w:val="0"/>
          <w:divBdr>
            <w:top w:val="none" w:sz="0" w:space="0" w:color="auto"/>
            <w:left w:val="none" w:sz="0" w:space="0" w:color="auto"/>
            <w:bottom w:val="none" w:sz="0" w:space="0" w:color="auto"/>
            <w:right w:val="none" w:sz="0" w:space="0" w:color="auto"/>
          </w:divBdr>
        </w:div>
        <w:div w:id="1332105723">
          <w:marLeft w:val="0"/>
          <w:marRight w:val="0"/>
          <w:marTop w:val="0"/>
          <w:marBottom w:val="0"/>
          <w:divBdr>
            <w:top w:val="none" w:sz="0" w:space="0" w:color="auto"/>
            <w:left w:val="none" w:sz="0" w:space="0" w:color="auto"/>
            <w:bottom w:val="none" w:sz="0" w:space="0" w:color="auto"/>
            <w:right w:val="none" w:sz="0" w:space="0" w:color="auto"/>
          </w:divBdr>
          <w:divsChild>
            <w:div w:id="1651713279">
              <w:marLeft w:val="0"/>
              <w:marRight w:val="0"/>
              <w:marTop w:val="0"/>
              <w:marBottom w:val="0"/>
              <w:divBdr>
                <w:top w:val="none" w:sz="0" w:space="0" w:color="auto"/>
                <w:left w:val="none" w:sz="0" w:space="0" w:color="auto"/>
                <w:bottom w:val="none" w:sz="0" w:space="0" w:color="auto"/>
                <w:right w:val="none" w:sz="0" w:space="0" w:color="auto"/>
              </w:divBdr>
            </w:div>
            <w:div w:id="1420980361">
              <w:marLeft w:val="0"/>
              <w:marRight w:val="0"/>
              <w:marTop w:val="0"/>
              <w:marBottom w:val="0"/>
              <w:divBdr>
                <w:top w:val="none" w:sz="0" w:space="0" w:color="auto"/>
                <w:left w:val="none" w:sz="0" w:space="0" w:color="auto"/>
                <w:bottom w:val="none" w:sz="0" w:space="0" w:color="auto"/>
                <w:right w:val="none" w:sz="0" w:space="0" w:color="auto"/>
              </w:divBdr>
            </w:div>
          </w:divsChild>
        </w:div>
        <w:div w:id="2037270586">
          <w:marLeft w:val="0"/>
          <w:marRight w:val="0"/>
          <w:marTop w:val="0"/>
          <w:marBottom w:val="0"/>
          <w:divBdr>
            <w:top w:val="none" w:sz="0" w:space="0" w:color="auto"/>
            <w:left w:val="none" w:sz="0" w:space="0" w:color="auto"/>
            <w:bottom w:val="none" w:sz="0" w:space="0" w:color="auto"/>
            <w:right w:val="none" w:sz="0" w:space="0" w:color="auto"/>
          </w:divBdr>
          <w:divsChild>
            <w:div w:id="986011334">
              <w:marLeft w:val="0"/>
              <w:marRight w:val="0"/>
              <w:marTop w:val="0"/>
              <w:marBottom w:val="0"/>
              <w:divBdr>
                <w:top w:val="none" w:sz="0" w:space="0" w:color="auto"/>
                <w:left w:val="none" w:sz="0" w:space="0" w:color="auto"/>
                <w:bottom w:val="none" w:sz="0" w:space="0" w:color="auto"/>
                <w:right w:val="none" w:sz="0" w:space="0" w:color="auto"/>
              </w:divBdr>
            </w:div>
          </w:divsChild>
        </w:div>
        <w:div w:id="1008677000">
          <w:marLeft w:val="0"/>
          <w:marRight w:val="0"/>
          <w:marTop w:val="0"/>
          <w:marBottom w:val="0"/>
          <w:divBdr>
            <w:top w:val="none" w:sz="0" w:space="0" w:color="auto"/>
            <w:left w:val="none" w:sz="0" w:space="0" w:color="auto"/>
            <w:bottom w:val="none" w:sz="0" w:space="0" w:color="auto"/>
            <w:right w:val="none" w:sz="0" w:space="0" w:color="auto"/>
          </w:divBdr>
          <w:divsChild>
            <w:div w:id="152645749">
              <w:marLeft w:val="0"/>
              <w:marRight w:val="0"/>
              <w:marTop w:val="0"/>
              <w:marBottom w:val="0"/>
              <w:divBdr>
                <w:top w:val="none" w:sz="0" w:space="0" w:color="auto"/>
                <w:left w:val="none" w:sz="0" w:space="0" w:color="auto"/>
                <w:bottom w:val="none" w:sz="0" w:space="0" w:color="auto"/>
                <w:right w:val="none" w:sz="0" w:space="0" w:color="auto"/>
              </w:divBdr>
            </w:div>
            <w:div w:id="159853166">
              <w:marLeft w:val="0"/>
              <w:marRight w:val="0"/>
              <w:marTop w:val="0"/>
              <w:marBottom w:val="0"/>
              <w:divBdr>
                <w:top w:val="none" w:sz="0" w:space="0" w:color="auto"/>
                <w:left w:val="none" w:sz="0" w:space="0" w:color="auto"/>
                <w:bottom w:val="none" w:sz="0" w:space="0" w:color="auto"/>
                <w:right w:val="none" w:sz="0" w:space="0" w:color="auto"/>
              </w:divBdr>
            </w:div>
            <w:div w:id="1366448566">
              <w:marLeft w:val="0"/>
              <w:marRight w:val="0"/>
              <w:marTop w:val="0"/>
              <w:marBottom w:val="0"/>
              <w:divBdr>
                <w:top w:val="none" w:sz="0" w:space="0" w:color="auto"/>
                <w:left w:val="none" w:sz="0" w:space="0" w:color="auto"/>
                <w:bottom w:val="none" w:sz="0" w:space="0" w:color="auto"/>
                <w:right w:val="none" w:sz="0" w:space="0" w:color="auto"/>
              </w:divBdr>
            </w:div>
          </w:divsChild>
        </w:div>
        <w:div w:id="1260521918">
          <w:marLeft w:val="0"/>
          <w:marRight w:val="0"/>
          <w:marTop w:val="0"/>
          <w:marBottom w:val="0"/>
          <w:divBdr>
            <w:top w:val="none" w:sz="0" w:space="0" w:color="auto"/>
            <w:left w:val="none" w:sz="0" w:space="0" w:color="auto"/>
            <w:bottom w:val="none" w:sz="0" w:space="0" w:color="auto"/>
            <w:right w:val="none" w:sz="0" w:space="0" w:color="auto"/>
          </w:divBdr>
          <w:divsChild>
            <w:div w:id="2023235875">
              <w:marLeft w:val="0"/>
              <w:marRight w:val="0"/>
              <w:marTop w:val="0"/>
              <w:marBottom w:val="0"/>
              <w:divBdr>
                <w:top w:val="none" w:sz="0" w:space="0" w:color="auto"/>
                <w:left w:val="none" w:sz="0" w:space="0" w:color="auto"/>
                <w:bottom w:val="none" w:sz="0" w:space="0" w:color="auto"/>
                <w:right w:val="none" w:sz="0" w:space="0" w:color="auto"/>
              </w:divBdr>
            </w:div>
          </w:divsChild>
        </w:div>
        <w:div w:id="1384056923">
          <w:marLeft w:val="0"/>
          <w:marRight w:val="0"/>
          <w:marTop w:val="0"/>
          <w:marBottom w:val="0"/>
          <w:divBdr>
            <w:top w:val="none" w:sz="0" w:space="0" w:color="auto"/>
            <w:left w:val="none" w:sz="0" w:space="0" w:color="auto"/>
            <w:bottom w:val="none" w:sz="0" w:space="0" w:color="auto"/>
            <w:right w:val="none" w:sz="0" w:space="0" w:color="auto"/>
          </w:divBdr>
          <w:divsChild>
            <w:div w:id="1222059808">
              <w:marLeft w:val="0"/>
              <w:marRight w:val="0"/>
              <w:marTop w:val="0"/>
              <w:marBottom w:val="0"/>
              <w:divBdr>
                <w:top w:val="none" w:sz="0" w:space="0" w:color="auto"/>
                <w:left w:val="none" w:sz="0" w:space="0" w:color="auto"/>
                <w:bottom w:val="none" w:sz="0" w:space="0" w:color="auto"/>
                <w:right w:val="none" w:sz="0" w:space="0" w:color="auto"/>
              </w:divBdr>
            </w:div>
            <w:div w:id="52780454">
              <w:marLeft w:val="0"/>
              <w:marRight w:val="0"/>
              <w:marTop w:val="0"/>
              <w:marBottom w:val="0"/>
              <w:divBdr>
                <w:top w:val="none" w:sz="0" w:space="0" w:color="auto"/>
                <w:left w:val="none" w:sz="0" w:space="0" w:color="auto"/>
                <w:bottom w:val="none" w:sz="0" w:space="0" w:color="auto"/>
                <w:right w:val="none" w:sz="0" w:space="0" w:color="auto"/>
              </w:divBdr>
            </w:div>
          </w:divsChild>
        </w:div>
        <w:div w:id="1868834959">
          <w:marLeft w:val="0"/>
          <w:marRight w:val="0"/>
          <w:marTop w:val="0"/>
          <w:marBottom w:val="0"/>
          <w:divBdr>
            <w:top w:val="none" w:sz="0" w:space="0" w:color="auto"/>
            <w:left w:val="none" w:sz="0" w:space="0" w:color="auto"/>
            <w:bottom w:val="none" w:sz="0" w:space="0" w:color="auto"/>
            <w:right w:val="none" w:sz="0" w:space="0" w:color="auto"/>
          </w:divBdr>
          <w:divsChild>
            <w:div w:id="399595920">
              <w:marLeft w:val="0"/>
              <w:marRight w:val="0"/>
              <w:marTop w:val="0"/>
              <w:marBottom w:val="0"/>
              <w:divBdr>
                <w:top w:val="none" w:sz="0" w:space="0" w:color="auto"/>
                <w:left w:val="none" w:sz="0" w:space="0" w:color="auto"/>
                <w:bottom w:val="none" w:sz="0" w:space="0" w:color="auto"/>
                <w:right w:val="none" w:sz="0" w:space="0" w:color="auto"/>
              </w:divBdr>
            </w:div>
            <w:div w:id="307131457">
              <w:marLeft w:val="0"/>
              <w:marRight w:val="0"/>
              <w:marTop w:val="0"/>
              <w:marBottom w:val="0"/>
              <w:divBdr>
                <w:top w:val="none" w:sz="0" w:space="0" w:color="auto"/>
                <w:left w:val="none" w:sz="0" w:space="0" w:color="auto"/>
                <w:bottom w:val="none" w:sz="0" w:space="0" w:color="auto"/>
                <w:right w:val="none" w:sz="0" w:space="0" w:color="auto"/>
              </w:divBdr>
            </w:div>
            <w:div w:id="2105495478">
              <w:marLeft w:val="0"/>
              <w:marRight w:val="0"/>
              <w:marTop w:val="0"/>
              <w:marBottom w:val="0"/>
              <w:divBdr>
                <w:top w:val="none" w:sz="0" w:space="0" w:color="auto"/>
                <w:left w:val="none" w:sz="0" w:space="0" w:color="auto"/>
                <w:bottom w:val="none" w:sz="0" w:space="0" w:color="auto"/>
                <w:right w:val="none" w:sz="0" w:space="0" w:color="auto"/>
              </w:divBdr>
            </w:div>
            <w:div w:id="700976941">
              <w:marLeft w:val="0"/>
              <w:marRight w:val="0"/>
              <w:marTop w:val="0"/>
              <w:marBottom w:val="0"/>
              <w:divBdr>
                <w:top w:val="none" w:sz="0" w:space="0" w:color="auto"/>
                <w:left w:val="none" w:sz="0" w:space="0" w:color="auto"/>
                <w:bottom w:val="none" w:sz="0" w:space="0" w:color="auto"/>
                <w:right w:val="none" w:sz="0" w:space="0" w:color="auto"/>
              </w:divBdr>
            </w:div>
            <w:div w:id="1069304883">
              <w:marLeft w:val="0"/>
              <w:marRight w:val="0"/>
              <w:marTop w:val="0"/>
              <w:marBottom w:val="0"/>
              <w:divBdr>
                <w:top w:val="none" w:sz="0" w:space="0" w:color="auto"/>
                <w:left w:val="none" w:sz="0" w:space="0" w:color="auto"/>
                <w:bottom w:val="none" w:sz="0" w:space="0" w:color="auto"/>
                <w:right w:val="none" w:sz="0" w:space="0" w:color="auto"/>
              </w:divBdr>
            </w:div>
          </w:divsChild>
        </w:div>
        <w:div w:id="1150364648">
          <w:marLeft w:val="0"/>
          <w:marRight w:val="0"/>
          <w:marTop w:val="0"/>
          <w:marBottom w:val="0"/>
          <w:divBdr>
            <w:top w:val="none" w:sz="0" w:space="0" w:color="auto"/>
            <w:left w:val="none" w:sz="0" w:space="0" w:color="auto"/>
            <w:bottom w:val="none" w:sz="0" w:space="0" w:color="auto"/>
            <w:right w:val="none" w:sz="0" w:space="0" w:color="auto"/>
          </w:divBdr>
          <w:divsChild>
            <w:div w:id="328405567">
              <w:marLeft w:val="0"/>
              <w:marRight w:val="0"/>
              <w:marTop w:val="0"/>
              <w:marBottom w:val="0"/>
              <w:divBdr>
                <w:top w:val="none" w:sz="0" w:space="0" w:color="auto"/>
                <w:left w:val="none" w:sz="0" w:space="0" w:color="auto"/>
                <w:bottom w:val="none" w:sz="0" w:space="0" w:color="auto"/>
                <w:right w:val="none" w:sz="0" w:space="0" w:color="auto"/>
              </w:divBdr>
            </w:div>
            <w:div w:id="230579220">
              <w:marLeft w:val="0"/>
              <w:marRight w:val="0"/>
              <w:marTop w:val="0"/>
              <w:marBottom w:val="0"/>
              <w:divBdr>
                <w:top w:val="none" w:sz="0" w:space="0" w:color="auto"/>
                <w:left w:val="none" w:sz="0" w:space="0" w:color="auto"/>
                <w:bottom w:val="none" w:sz="0" w:space="0" w:color="auto"/>
                <w:right w:val="none" w:sz="0" w:space="0" w:color="auto"/>
              </w:divBdr>
            </w:div>
            <w:div w:id="2141416965">
              <w:marLeft w:val="0"/>
              <w:marRight w:val="0"/>
              <w:marTop w:val="0"/>
              <w:marBottom w:val="0"/>
              <w:divBdr>
                <w:top w:val="none" w:sz="0" w:space="0" w:color="auto"/>
                <w:left w:val="none" w:sz="0" w:space="0" w:color="auto"/>
                <w:bottom w:val="none" w:sz="0" w:space="0" w:color="auto"/>
                <w:right w:val="none" w:sz="0" w:space="0" w:color="auto"/>
              </w:divBdr>
            </w:div>
            <w:div w:id="1718044637">
              <w:marLeft w:val="0"/>
              <w:marRight w:val="0"/>
              <w:marTop w:val="0"/>
              <w:marBottom w:val="0"/>
              <w:divBdr>
                <w:top w:val="none" w:sz="0" w:space="0" w:color="auto"/>
                <w:left w:val="none" w:sz="0" w:space="0" w:color="auto"/>
                <w:bottom w:val="none" w:sz="0" w:space="0" w:color="auto"/>
                <w:right w:val="none" w:sz="0" w:space="0" w:color="auto"/>
              </w:divBdr>
            </w:div>
            <w:div w:id="116917777">
              <w:marLeft w:val="0"/>
              <w:marRight w:val="0"/>
              <w:marTop w:val="0"/>
              <w:marBottom w:val="0"/>
              <w:divBdr>
                <w:top w:val="none" w:sz="0" w:space="0" w:color="auto"/>
                <w:left w:val="none" w:sz="0" w:space="0" w:color="auto"/>
                <w:bottom w:val="none" w:sz="0" w:space="0" w:color="auto"/>
                <w:right w:val="none" w:sz="0" w:space="0" w:color="auto"/>
              </w:divBdr>
            </w:div>
          </w:divsChild>
        </w:div>
        <w:div w:id="1339578835">
          <w:marLeft w:val="0"/>
          <w:marRight w:val="0"/>
          <w:marTop w:val="0"/>
          <w:marBottom w:val="0"/>
          <w:divBdr>
            <w:top w:val="none" w:sz="0" w:space="0" w:color="auto"/>
            <w:left w:val="none" w:sz="0" w:space="0" w:color="auto"/>
            <w:bottom w:val="none" w:sz="0" w:space="0" w:color="auto"/>
            <w:right w:val="none" w:sz="0" w:space="0" w:color="auto"/>
          </w:divBdr>
          <w:divsChild>
            <w:div w:id="178009291">
              <w:marLeft w:val="0"/>
              <w:marRight w:val="0"/>
              <w:marTop w:val="0"/>
              <w:marBottom w:val="0"/>
              <w:divBdr>
                <w:top w:val="none" w:sz="0" w:space="0" w:color="auto"/>
                <w:left w:val="none" w:sz="0" w:space="0" w:color="auto"/>
                <w:bottom w:val="none" w:sz="0" w:space="0" w:color="auto"/>
                <w:right w:val="none" w:sz="0" w:space="0" w:color="auto"/>
              </w:divBdr>
            </w:div>
            <w:div w:id="2046910009">
              <w:marLeft w:val="0"/>
              <w:marRight w:val="0"/>
              <w:marTop w:val="0"/>
              <w:marBottom w:val="0"/>
              <w:divBdr>
                <w:top w:val="none" w:sz="0" w:space="0" w:color="auto"/>
                <w:left w:val="none" w:sz="0" w:space="0" w:color="auto"/>
                <w:bottom w:val="none" w:sz="0" w:space="0" w:color="auto"/>
                <w:right w:val="none" w:sz="0" w:space="0" w:color="auto"/>
              </w:divBdr>
            </w:div>
            <w:div w:id="1478451062">
              <w:marLeft w:val="0"/>
              <w:marRight w:val="0"/>
              <w:marTop w:val="0"/>
              <w:marBottom w:val="0"/>
              <w:divBdr>
                <w:top w:val="none" w:sz="0" w:space="0" w:color="auto"/>
                <w:left w:val="none" w:sz="0" w:space="0" w:color="auto"/>
                <w:bottom w:val="none" w:sz="0" w:space="0" w:color="auto"/>
                <w:right w:val="none" w:sz="0" w:space="0" w:color="auto"/>
              </w:divBdr>
            </w:div>
          </w:divsChild>
        </w:div>
        <w:div w:id="220748793">
          <w:marLeft w:val="0"/>
          <w:marRight w:val="0"/>
          <w:marTop w:val="0"/>
          <w:marBottom w:val="0"/>
          <w:divBdr>
            <w:top w:val="none" w:sz="0" w:space="0" w:color="auto"/>
            <w:left w:val="none" w:sz="0" w:space="0" w:color="auto"/>
            <w:bottom w:val="none" w:sz="0" w:space="0" w:color="auto"/>
            <w:right w:val="none" w:sz="0" w:space="0" w:color="auto"/>
          </w:divBdr>
          <w:divsChild>
            <w:div w:id="603195054">
              <w:marLeft w:val="0"/>
              <w:marRight w:val="0"/>
              <w:marTop w:val="0"/>
              <w:marBottom w:val="0"/>
              <w:divBdr>
                <w:top w:val="none" w:sz="0" w:space="0" w:color="auto"/>
                <w:left w:val="none" w:sz="0" w:space="0" w:color="auto"/>
                <w:bottom w:val="none" w:sz="0" w:space="0" w:color="auto"/>
                <w:right w:val="none" w:sz="0" w:space="0" w:color="auto"/>
              </w:divBdr>
            </w:div>
            <w:div w:id="1384212691">
              <w:marLeft w:val="0"/>
              <w:marRight w:val="0"/>
              <w:marTop w:val="0"/>
              <w:marBottom w:val="0"/>
              <w:divBdr>
                <w:top w:val="none" w:sz="0" w:space="0" w:color="auto"/>
                <w:left w:val="none" w:sz="0" w:space="0" w:color="auto"/>
                <w:bottom w:val="none" w:sz="0" w:space="0" w:color="auto"/>
                <w:right w:val="none" w:sz="0" w:space="0" w:color="auto"/>
              </w:divBdr>
              <w:divsChild>
                <w:div w:id="9553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3816">
          <w:marLeft w:val="0"/>
          <w:marRight w:val="0"/>
          <w:marTop w:val="0"/>
          <w:marBottom w:val="0"/>
          <w:divBdr>
            <w:top w:val="none" w:sz="0" w:space="0" w:color="auto"/>
            <w:left w:val="none" w:sz="0" w:space="0" w:color="auto"/>
            <w:bottom w:val="none" w:sz="0" w:space="0" w:color="auto"/>
            <w:right w:val="none" w:sz="0" w:space="0" w:color="auto"/>
          </w:divBdr>
          <w:divsChild>
            <w:div w:id="1930457674">
              <w:marLeft w:val="0"/>
              <w:marRight w:val="0"/>
              <w:marTop w:val="0"/>
              <w:marBottom w:val="0"/>
              <w:divBdr>
                <w:top w:val="none" w:sz="0" w:space="0" w:color="auto"/>
                <w:left w:val="none" w:sz="0" w:space="0" w:color="auto"/>
                <w:bottom w:val="none" w:sz="0" w:space="0" w:color="auto"/>
                <w:right w:val="none" w:sz="0" w:space="0" w:color="auto"/>
              </w:divBdr>
              <w:divsChild>
                <w:div w:id="115174573">
                  <w:marLeft w:val="0"/>
                  <w:marRight w:val="0"/>
                  <w:marTop w:val="0"/>
                  <w:marBottom w:val="0"/>
                  <w:divBdr>
                    <w:top w:val="none" w:sz="0" w:space="0" w:color="auto"/>
                    <w:left w:val="none" w:sz="0" w:space="0" w:color="auto"/>
                    <w:bottom w:val="none" w:sz="0" w:space="0" w:color="auto"/>
                    <w:right w:val="none" w:sz="0" w:space="0" w:color="auto"/>
                  </w:divBdr>
                </w:div>
                <w:div w:id="1492676887">
                  <w:marLeft w:val="0"/>
                  <w:marRight w:val="0"/>
                  <w:marTop w:val="0"/>
                  <w:marBottom w:val="0"/>
                  <w:divBdr>
                    <w:top w:val="none" w:sz="0" w:space="0" w:color="auto"/>
                    <w:left w:val="none" w:sz="0" w:space="0" w:color="auto"/>
                    <w:bottom w:val="none" w:sz="0" w:space="0" w:color="auto"/>
                    <w:right w:val="none" w:sz="0" w:space="0" w:color="auto"/>
                  </w:divBdr>
                </w:div>
                <w:div w:id="7694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943">
          <w:marLeft w:val="0"/>
          <w:marRight w:val="0"/>
          <w:marTop w:val="0"/>
          <w:marBottom w:val="0"/>
          <w:divBdr>
            <w:top w:val="none" w:sz="0" w:space="0" w:color="auto"/>
            <w:left w:val="none" w:sz="0" w:space="0" w:color="auto"/>
            <w:bottom w:val="none" w:sz="0" w:space="0" w:color="auto"/>
            <w:right w:val="none" w:sz="0" w:space="0" w:color="auto"/>
          </w:divBdr>
          <w:divsChild>
            <w:div w:id="1355182001">
              <w:marLeft w:val="0"/>
              <w:marRight w:val="0"/>
              <w:marTop w:val="0"/>
              <w:marBottom w:val="0"/>
              <w:divBdr>
                <w:top w:val="none" w:sz="0" w:space="0" w:color="auto"/>
                <w:left w:val="none" w:sz="0" w:space="0" w:color="auto"/>
                <w:bottom w:val="none" w:sz="0" w:space="0" w:color="auto"/>
                <w:right w:val="none" w:sz="0" w:space="0" w:color="auto"/>
              </w:divBdr>
            </w:div>
          </w:divsChild>
        </w:div>
        <w:div w:id="980310365">
          <w:marLeft w:val="0"/>
          <w:marRight w:val="0"/>
          <w:marTop w:val="0"/>
          <w:marBottom w:val="0"/>
          <w:divBdr>
            <w:top w:val="none" w:sz="0" w:space="0" w:color="auto"/>
            <w:left w:val="none" w:sz="0" w:space="0" w:color="auto"/>
            <w:bottom w:val="none" w:sz="0" w:space="0" w:color="auto"/>
            <w:right w:val="none" w:sz="0" w:space="0" w:color="auto"/>
          </w:divBdr>
          <w:divsChild>
            <w:div w:id="73088099">
              <w:marLeft w:val="0"/>
              <w:marRight w:val="0"/>
              <w:marTop w:val="0"/>
              <w:marBottom w:val="0"/>
              <w:divBdr>
                <w:top w:val="none" w:sz="0" w:space="0" w:color="auto"/>
                <w:left w:val="none" w:sz="0" w:space="0" w:color="auto"/>
                <w:bottom w:val="none" w:sz="0" w:space="0" w:color="auto"/>
                <w:right w:val="none" w:sz="0" w:space="0" w:color="auto"/>
              </w:divBdr>
            </w:div>
          </w:divsChild>
        </w:div>
        <w:div w:id="1303848393">
          <w:marLeft w:val="0"/>
          <w:marRight w:val="0"/>
          <w:marTop w:val="0"/>
          <w:marBottom w:val="0"/>
          <w:divBdr>
            <w:top w:val="none" w:sz="0" w:space="0" w:color="auto"/>
            <w:left w:val="none" w:sz="0" w:space="0" w:color="auto"/>
            <w:bottom w:val="none" w:sz="0" w:space="0" w:color="auto"/>
            <w:right w:val="none" w:sz="0" w:space="0" w:color="auto"/>
          </w:divBdr>
          <w:divsChild>
            <w:div w:id="1476796010">
              <w:marLeft w:val="0"/>
              <w:marRight w:val="0"/>
              <w:marTop w:val="0"/>
              <w:marBottom w:val="0"/>
              <w:divBdr>
                <w:top w:val="none" w:sz="0" w:space="0" w:color="auto"/>
                <w:left w:val="none" w:sz="0" w:space="0" w:color="auto"/>
                <w:bottom w:val="none" w:sz="0" w:space="0" w:color="auto"/>
                <w:right w:val="none" w:sz="0" w:space="0" w:color="auto"/>
              </w:divBdr>
            </w:div>
          </w:divsChild>
        </w:div>
        <w:div w:id="1490712117">
          <w:marLeft w:val="0"/>
          <w:marRight w:val="0"/>
          <w:marTop w:val="0"/>
          <w:marBottom w:val="0"/>
          <w:divBdr>
            <w:top w:val="none" w:sz="0" w:space="0" w:color="auto"/>
            <w:left w:val="none" w:sz="0" w:space="0" w:color="auto"/>
            <w:bottom w:val="none" w:sz="0" w:space="0" w:color="auto"/>
            <w:right w:val="none" w:sz="0" w:space="0" w:color="auto"/>
          </w:divBdr>
          <w:divsChild>
            <w:div w:id="692073514">
              <w:marLeft w:val="0"/>
              <w:marRight w:val="0"/>
              <w:marTop w:val="0"/>
              <w:marBottom w:val="0"/>
              <w:divBdr>
                <w:top w:val="none" w:sz="0" w:space="0" w:color="auto"/>
                <w:left w:val="none" w:sz="0" w:space="0" w:color="auto"/>
                <w:bottom w:val="none" w:sz="0" w:space="0" w:color="auto"/>
                <w:right w:val="none" w:sz="0" w:space="0" w:color="auto"/>
              </w:divBdr>
            </w:div>
            <w:div w:id="1007362109">
              <w:marLeft w:val="0"/>
              <w:marRight w:val="0"/>
              <w:marTop w:val="0"/>
              <w:marBottom w:val="0"/>
              <w:divBdr>
                <w:top w:val="none" w:sz="0" w:space="0" w:color="auto"/>
                <w:left w:val="none" w:sz="0" w:space="0" w:color="auto"/>
                <w:bottom w:val="none" w:sz="0" w:space="0" w:color="auto"/>
                <w:right w:val="none" w:sz="0" w:space="0" w:color="auto"/>
              </w:divBdr>
            </w:div>
          </w:divsChild>
        </w:div>
        <w:div w:id="2115201407">
          <w:marLeft w:val="0"/>
          <w:marRight w:val="0"/>
          <w:marTop w:val="0"/>
          <w:marBottom w:val="0"/>
          <w:divBdr>
            <w:top w:val="none" w:sz="0" w:space="0" w:color="auto"/>
            <w:left w:val="none" w:sz="0" w:space="0" w:color="auto"/>
            <w:bottom w:val="none" w:sz="0" w:space="0" w:color="auto"/>
            <w:right w:val="none" w:sz="0" w:space="0" w:color="auto"/>
          </w:divBdr>
        </w:div>
        <w:div w:id="1508253766">
          <w:marLeft w:val="0"/>
          <w:marRight w:val="0"/>
          <w:marTop w:val="0"/>
          <w:marBottom w:val="0"/>
          <w:divBdr>
            <w:top w:val="none" w:sz="0" w:space="0" w:color="auto"/>
            <w:left w:val="none" w:sz="0" w:space="0" w:color="auto"/>
            <w:bottom w:val="none" w:sz="0" w:space="0" w:color="auto"/>
            <w:right w:val="none" w:sz="0" w:space="0" w:color="auto"/>
          </w:divBdr>
        </w:div>
        <w:div w:id="978999521">
          <w:marLeft w:val="0"/>
          <w:marRight w:val="0"/>
          <w:marTop w:val="0"/>
          <w:marBottom w:val="0"/>
          <w:divBdr>
            <w:top w:val="none" w:sz="0" w:space="0" w:color="auto"/>
            <w:left w:val="none" w:sz="0" w:space="0" w:color="auto"/>
            <w:bottom w:val="none" w:sz="0" w:space="0" w:color="auto"/>
            <w:right w:val="none" w:sz="0" w:space="0" w:color="auto"/>
          </w:divBdr>
          <w:divsChild>
            <w:div w:id="722680899">
              <w:marLeft w:val="0"/>
              <w:marRight w:val="0"/>
              <w:marTop w:val="0"/>
              <w:marBottom w:val="0"/>
              <w:divBdr>
                <w:top w:val="none" w:sz="0" w:space="0" w:color="auto"/>
                <w:left w:val="none" w:sz="0" w:space="0" w:color="auto"/>
                <w:bottom w:val="none" w:sz="0" w:space="0" w:color="auto"/>
                <w:right w:val="none" w:sz="0" w:space="0" w:color="auto"/>
              </w:divBdr>
            </w:div>
            <w:div w:id="2140605666">
              <w:marLeft w:val="0"/>
              <w:marRight w:val="0"/>
              <w:marTop w:val="0"/>
              <w:marBottom w:val="0"/>
              <w:divBdr>
                <w:top w:val="none" w:sz="0" w:space="0" w:color="auto"/>
                <w:left w:val="none" w:sz="0" w:space="0" w:color="auto"/>
                <w:bottom w:val="none" w:sz="0" w:space="0" w:color="auto"/>
                <w:right w:val="none" w:sz="0" w:space="0" w:color="auto"/>
              </w:divBdr>
            </w:div>
          </w:divsChild>
        </w:div>
        <w:div w:id="1284457380">
          <w:marLeft w:val="0"/>
          <w:marRight w:val="0"/>
          <w:marTop w:val="0"/>
          <w:marBottom w:val="0"/>
          <w:divBdr>
            <w:top w:val="none" w:sz="0" w:space="0" w:color="auto"/>
            <w:left w:val="none" w:sz="0" w:space="0" w:color="auto"/>
            <w:bottom w:val="none" w:sz="0" w:space="0" w:color="auto"/>
            <w:right w:val="none" w:sz="0" w:space="0" w:color="auto"/>
          </w:divBdr>
        </w:div>
        <w:div w:id="901907605">
          <w:marLeft w:val="0"/>
          <w:marRight w:val="0"/>
          <w:marTop w:val="0"/>
          <w:marBottom w:val="0"/>
          <w:divBdr>
            <w:top w:val="none" w:sz="0" w:space="0" w:color="auto"/>
            <w:left w:val="none" w:sz="0" w:space="0" w:color="auto"/>
            <w:bottom w:val="none" w:sz="0" w:space="0" w:color="auto"/>
            <w:right w:val="none" w:sz="0" w:space="0" w:color="auto"/>
          </w:divBdr>
          <w:divsChild>
            <w:div w:id="19898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fontTable" Target="fontTable.xm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90" Type="http://schemas.openxmlformats.org/officeDocument/2006/relationships/theme" Target="theme/theme1.xml"/><Relationship Id="rId19"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4594</Words>
  <Characters>26192</Characters>
  <Application>Microsoft Office Word</Application>
  <DocSecurity>0</DocSecurity>
  <Lines>218</Lines>
  <Paragraphs>61</Paragraphs>
  <ScaleCrop>false</ScaleCrop>
  <Company>Microsoft</Company>
  <LinksUpToDate>false</LinksUpToDate>
  <CharactersWithSpaces>30725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2019-05-20T08:49:00Z</dcterms:created>
  <dcterms:modified xsi:type="dcterms:W3CDTF">2019-05-23T07:20:00Z</dcterms:modified>
</cp:coreProperties>
</file>