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21C" w:rsidRPr="0022221C" w:rsidRDefault="0022221C" w:rsidP="0022221C">
      <w:pPr>
        <w:shd w:val="clear" w:color="auto" w:fill="FFFFFF"/>
        <w:spacing w:before="161" w:after="161" w:line="240" w:lineRule="auto"/>
        <w:ind w:left="667"/>
        <w:outlineLvl w:val="0"/>
        <w:rPr>
          <w:rFonts w:ascii="Times New Roman" w:eastAsia="Times New Roman" w:hAnsi="Times New Roman" w:cs="Times New Roman"/>
          <w:b/>
          <w:bCs/>
          <w:color w:val="22272F"/>
          <w:kern w:val="36"/>
          <w:sz w:val="59"/>
          <w:szCs w:val="59"/>
          <w:lang w:eastAsia="ru-RU"/>
        </w:rPr>
      </w:pPr>
      <w:r w:rsidRPr="0022221C">
        <w:rPr>
          <w:rFonts w:ascii="Times New Roman" w:eastAsia="Times New Roman" w:hAnsi="Times New Roman" w:cs="Times New Roman"/>
          <w:b/>
          <w:bCs/>
          <w:color w:val="22272F"/>
          <w:kern w:val="36"/>
          <w:sz w:val="59"/>
          <w:szCs w:val="59"/>
          <w:lang w:eastAsia="ru-RU"/>
        </w:rPr>
        <w:t>Постановление Правительства РФ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22221C" w:rsidRPr="0022221C" w:rsidRDefault="0022221C" w:rsidP="0022221C">
      <w:pPr>
        <w:shd w:val="clear" w:color="auto" w:fill="FFFFFF"/>
        <w:spacing w:after="0" w:line="240" w:lineRule="auto"/>
        <w:jc w:val="center"/>
        <w:rPr>
          <w:rFonts w:ascii="Times New Roman" w:eastAsia="Times New Roman" w:hAnsi="Times New Roman" w:cs="Times New Roman"/>
          <w:b/>
          <w:bCs/>
          <w:color w:val="22272F"/>
          <w:sz w:val="53"/>
          <w:szCs w:val="53"/>
          <w:lang w:eastAsia="ru-RU"/>
        </w:rPr>
      </w:pPr>
      <w:bookmarkStart w:id="0" w:name="text"/>
      <w:bookmarkEnd w:id="0"/>
      <w:r w:rsidRPr="0022221C">
        <w:rPr>
          <w:rFonts w:ascii="Times New Roman" w:eastAsia="Times New Roman" w:hAnsi="Times New Roman" w:cs="Times New Roman"/>
          <w:b/>
          <w:bCs/>
          <w:color w:val="22272F"/>
          <w:sz w:val="53"/>
          <w:szCs w:val="53"/>
          <w:lang w:eastAsia="ru-RU"/>
        </w:rPr>
        <w:t>Постановление Правительства РФ от 7 октября 2017 г. N 1235</w:t>
      </w:r>
      <w:r w:rsidRPr="0022221C">
        <w:rPr>
          <w:rFonts w:ascii="Times New Roman" w:eastAsia="Times New Roman" w:hAnsi="Times New Roman" w:cs="Times New Roman"/>
          <w:b/>
          <w:bCs/>
          <w:color w:val="22272F"/>
          <w:sz w:val="53"/>
          <w:szCs w:val="53"/>
          <w:lang w:eastAsia="ru-RU"/>
        </w:rPr>
        <w:br/>
        <w:t xml:space="preserve">"Об утверждении требований к антитеррористической защищенности объектов (территорий) Министерства образования и науки Российской </w:t>
      </w:r>
      <w:r w:rsidRPr="0022221C">
        <w:rPr>
          <w:rFonts w:ascii="Times New Roman" w:eastAsia="Times New Roman" w:hAnsi="Times New Roman" w:cs="Times New Roman"/>
          <w:b/>
          <w:bCs/>
          <w:color w:val="22272F"/>
          <w:sz w:val="53"/>
          <w:szCs w:val="53"/>
          <w:lang w:eastAsia="ru-RU"/>
        </w:rPr>
        <w:lastRenderedPageBreak/>
        <w:t>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соответствии с </w:t>
      </w:r>
      <w:hyperlink r:id="rId4" w:anchor="block_524" w:history="1">
        <w:r w:rsidRPr="0022221C">
          <w:rPr>
            <w:rFonts w:ascii="Times New Roman" w:eastAsia="Times New Roman" w:hAnsi="Times New Roman" w:cs="Times New Roman"/>
            <w:color w:val="3272C0"/>
            <w:sz w:val="43"/>
            <w:lang w:eastAsia="ru-RU"/>
          </w:rPr>
          <w:t>пунктом 4 части 2 статьи 5</w:t>
        </w:r>
      </w:hyperlink>
      <w:r w:rsidRPr="0022221C">
        <w:rPr>
          <w:rFonts w:ascii="Times New Roman" w:eastAsia="Times New Roman" w:hAnsi="Times New Roman" w:cs="Times New Roman"/>
          <w:color w:val="464C55"/>
          <w:sz w:val="43"/>
          <w:szCs w:val="43"/>
          <w:lang w:eastAsia="ru-RU"/>
        </w:rPr>
        <w:t> Федерального закона "О противодействии терроризму" Правительство Российской Федерации постановляет:</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Утвердить прилагаемые:</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hyperlink r:id="rId5" w:anchor="block_1000" w:history="1">
        <w:r w:rsidRPr="0022221C">
          <w:rPr>
            <w:rFonts w:ascii="Times New Roman" w:eastAsia="Times New Roman" w:hAnsi="Times New Roman" w:cs="Times New Roman"/>
            <w:color w:val="3272C0"/>
            <w:sz w:val="43"/>
            <w:lang w:eastAsia="ru-RU"/>
          </w:rPr>
          <w:t>требования</w:t>
        </w:r>
      </w:hyperlink>
      <w:r w:rsidRPr="0022221C">
        <w:rPr>
          <w:rFonts w:ascii="Times New Roman" w:eastAsia="Times New Roman" w:hAnsi="Times New Roman" w:cs="Times New Roman"/>
          <w:color w:val="464C55"/>
          <w:sz w:val="43"/>
          <w:szCs w:val="43"/>
          <w:lang w:eastAsia="ru-RU"/>
        </w:rPr>
        <w:t>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hyperlink r:id="rId6" w:anchor="block_2000" w:history="1">
        <w:r w:rsidRPr="0022221C">
          <w:rPr>
            <w:rFonts w:ascii="Times New Roman" w:eastAsia="Times New Roman" w:hAnsi="Times New Roman" w:cs="Times New Roman"/>
            <w:color w:val="3272C0"/>
            <w:sz w:val="43"/>
            <w:lang w:eastAsia="ru-RU"/>
          </w:rPr>
          <w:t>форму</w:t>
        </w:r>
      </w:hyperlink>
      <w:r w:rsidRPr="0022221C">
        <w:rPr>
          <w:rFonts w:ascii="Times New Roman" w:eastAsia="Times New Roman" w:hAnsi="Times New Roman" w:cs="Times New Roman"/>
          <w:color w:val="464C55"/>
          <w:sz w:val="43"/>
          <w:szCs w:val="43"/>
          <w:lang w:eastAsia="ru-RU"/>
        </w:rPr>
        <w:t>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tbl>
      <w:tblPr>
        <w:tblW w:w="5000" w:type="pct"/>
        <w:shd w:val="clear" w:color="auto" w:fill="FFFFFF"/>
        <w:tblCellMar>
          <w:left w:w="0" w:type="dxa"/>
          <w:right w:w="0" w:type="dxa"/>
        </w:tblCellMar>
        <w:tblLook w:val="04A0"/>
      </w:tblPr>
      <w:tblGrid>
        <w:gridCol w:w="6236"/>
        <w:gridCol w:w="3119"/>
      </w:tblGrid>
      <w:tr w:rsidR="0022221C" w:rsidRPr="0022221C" w:rsidTr="0022221C">
        <w:tc>
          <w:tcPr>
            <w:tcW w:w="3300" w:type="pct"/>
            <w:shd w:val="clear" w:color="auto" w:fill="FFFFFF"/>
            <w:vAlign w:val="bottom"/>
            <w:hideMark/>
          </w:tcPr>
          <w:p w:rsidR="0022221C" w:rsidRPr="0022221C" w:rsidRDefault="0022221C" w:rsidP="0022221C">
            <w:pPr>
              <w:spacing w:after="0" w:line="240" w:lineRule="auto"/>
              <w:ind w:left="133" w:right="133"/>
              <w:rPr>
                <w:rFonts w:ascii="Times New Roman" w:eastAsia="Times New Roman" w:hAnsi="Times New Roman" w:cs="Times New Roman"/>
                <w:sz w:val="43"/>
                <w:szCs w:val="43"/>
                <w:lang w:eastAsia="ru-RU"/>
              </w:rPr>
            </w:pPr>
            <w:r w:rsidRPr="0022221C">
              <w:rPr>
                <w:rFonts w:ascii="Times New Roman" w:eastAsia="Times New Roman" w:hAnsi="Times New Roman" w:cs="Times New Roman"/>
                <w:sz w:val="43"/>
                <w:szCs w:val="43"/>
                <w:lang w:eastAsia="ru-RU"/>
              </w:rPr>
              <w:t>Председатель Правительства</w:t>
            </w:r>
            <w:r w:rsidRPr="0022221C">
              <w:rPr>
                <w:rFonts w:ascii="Times New Roman" w:eastAsia="Times New Roman" w:hAnsi="Times New Roman" w:cs="Times New Roman"/>
                <w:sz w:val="43"/>
                <w:szCs w:val="43"/>
                <w:lang w:eastAsia="ru-RU"/>
              </w:rPr>
              <w:br/>
              <w:t>Российской Федерации</w:t>
            </w:r>
          </w:p>
        </w:tc>
        <w:tc>
          <w:tcPr>
            <w:tcW w:w="1650" w:type="pct"/>
            <w:shd w:val="clear" w:color="auto" w:fill="FFFFFF"/>
            <w:vAlign w:val="bottom"/>
            <w:hideMark/>
          </w:tcPr>
          <w:p w:rsidR="0022221C" w:rsidRPr="0022221C" w:rsidRDefault="0022221C" w:rsidP="0022221C">
            <w:pPr>
              <w:spacing w:before="133" w:after="133" w:line="240" w:lineRule="auto"/>
              <w:ind w:left="133" w:right="133"/>
              <w:jc w:val="right"/>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Д. Медведев</w:t>
            </w: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0" w:line="240" w:lineRule="auto"/>
        <w:jc w:val="right"/>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b/>
          <w:bCs/>
          <w:color w:val="22272F"/>
          <w:sz w:val="43"/>
          <w:lang w:eastAsia="ru-RU"/>
        </w:rPr>
        <w:lastRenderedPageBreak/>
        <w:t>УТВЕРЖДЕНЫ</w:t>
      </w:r>
      <w:r w:rsidRPr="0022221C">
        <w:rPr>
          <w:rFonts w:ascii="Times New Roman" w:eastAsia="Times New Roman" w:hAnsi="Times New Roman" w:cs="Times New Roman"/>
          <w:b/>
          <w:bCs/>
          <w:color w:val="22272F"/>
          <w:sz w:val="43"/>
          <w:szCs w:val="43"/>
          <w:lang w:eastAsia="ru-RU"/>
        </w:rPr>
        <w:br/>
      </w:r>
      <w:hyperlink r:id="rId7" w:history="1">
        <w:r w:rsidRPr="0022221C">
          <w:rPr>
            <w:rFonts w:ascii="Times New Roman" w:eastAsia="Times New Roman" w:hAnsi="Times New Roman" w:cs="Times New Roman"/>
            <w:b/>
            <w:bCs/>
            <w:color w:val="3272C0"/>
            <w:sz w:val="43"/>
            <w:lang w:eastAsia="ru-RU"/>
          </w:rPr>
          <w:t>постановлением</w:t>
        </w:r>
      </w:hyperlink>
      <w:r w:rsidRPr="0022221C">
        <w:rPr>
          <w:rFonts w:ascii="Times New Roman" w:eastAsia="Times New Roman" w:hAnsi="Times New Roman" w:cs="Times New Roman"/>
          <w:b/>
          <w:bCs/>
          <w:color w:val="22272F"/>
          <w:sz w:val="43"/>
          <w:lang w:eastAsia="ru-RU"/>
        </w:rPr>
        <w:t> Правительства</w:t>
      </w:r>
      <w:r w:rsidRPr="0022221C">
        <w:rPr>
          <w:rFonts w:ascii="Times New Roman" w:eastAsia="Times New Roman" w:hAnsi="Times New Roman" w:cs="Times New Roman"/>
          <w:b/>
          <w:bCs/>
          <w:color w:val="22272F"/>
          <w:sz w:val="43"/>
          <w:szCs w:val="43"/>
          <w:lang w:eastAsia="ru-RU"/>
        </w:rPr>
        <w:br/>
      </w:r>
      <w:r w:rsidRPr="0022221C">
        <w:rPr>
          <w:rFonts w:ascii="Times New Roman" w:eastAsia="Times New Roman" w:hAnsi="Times New Roman" w:cs="Times New Roman"/>
          <w:b/>
          <w:bCs/>
          <w:color w:val="22272F"/>
          <w:sz w:val="43"/>
          <w:lang w:eastAsia="ru-RU"/>
        </w:rPr>
        <w:t>Российской Федерации</w:t>
      </w:r>
      <w:r w:rsidRPr="0022221C">
        <w:rPr>
          <w:rFonts w:ascii="Times New Roman" w:eastAsia="Times New Roman" w:hAnsi="Times New Roman" w:cs="Times New Roman"/>
          <w:b/>
          <w:bCs/>
          <w:color w:val="22272F"/>
          <w:sz w:val="43"/>
          <w:szCs w:val="43"/>
          <w:lang w:eastAsia="ru-RU"/>
        </w:rPr>
        <w:br/>
      </w:r>
      <w:r w:rsidRPr="0022221C">
        <w:rPr>
          <w:rFonts w:ascii="Times New Roman" w:eastAsia="Times New Roman" w:hAnsi="Times New Roman" w:cs="Times New Roman"/>
          <w:b/>
          <w:bCs/>
          <w:color w:val="22272F"/>
          <w:sz w:val="43"/>
          <w:lang w:eastAsia="ru-RU"/>
        </w:rPr>
        <w:t>от 7 октября 2017 г. N 1235</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0" w:line="240" w:lineRule="auto"/>
        <w:jc w:val="center"/>
        <w:rPr>
          <w:rFonts w:ascii="Times New Roman" w:eastAsia="Times New Roman" w:hAnsi="Times New Roman" w:cs="Times New Roman"/>
          <w:b/>
          <w:bCs/>
          <w:color w:val="22272F"/>
          <w:sz w:val="53"/>
          <w:szCs w:val="53"/>
          <w:lang w:eastAsia="ru-RU"/>
        </w:rPr>
      </w:pPr>
      <w:r w:rsidRPr="0022221C">
        <w:rPr>
          <w:rFonts w:ascii="Times New Roman" w:eastAsia="Times New Roman" w:hAnsi="Times New Roman" w:cs="Times New Roman"/>
          <w:b/>
          <w:bCs/>
          <w:color w:val="22272F"/>
          <w:sz w:val="53"/>
          <w:szCs w:val="53"/>
          <w:lang w:eastAsia="ru-RU"/>
        </w:rPr>
        <w:t>Требования</w:t>
      </w:r>
      <w:r w:rsidRPr="0022221C">
        <w:rPr>
          <w:rFonts w:ascii="Times New Roman" w:eastAsia="Times New Roman" w:hAnsi="Times New Roman" w:cs="Times New Roman"/>
          <w:b/>
          <w:bCs/>
          <w:color w:val="22272F"/>
          <w:sz w:val="53"/>
          <w:szCs w:val="53"/>
          <w:lang w:eastAsia="ru-RU"/>
        </w:rPr>
        <w:br/>
        <w:t>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jc w:val="center"/>
        <w:rPr>
          <w:rFonts w:ascii="Times New Roman" w:eastAsia="Times New Roman" w:hAnsi="Times New Roman" w:cs="Times New Roman"/>
          <w:b/>
          <w:bCs/>
          <w:color w:val="22272F"/>
          <w:sz w:val="53"/>
          <w:szCs w:val="53"/>
          <w:lang w:eastAsia="ru-RU"/>
        </w:rPr>
      </w:pPr>
      <w:r w:rsidRPr="0022221C">
        <w:rPr>
          <w:rFonts w:ascii="Times New Roman" w:eastAsia="Times New Roman" w:hAnsi="Times New Roman" w:cs="Times New Roman"/>
          <w:b/>
          <w:bCs/>
          <w:color w:val="22272F"/>
          <w:sz w:val="53"/>
          <w:szCs w:val="53"/>
          <w:lang w:eastAsia="ru-RU"/>
        </w:rPr>
        <w:t>I. Общие положения</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w:t>
      </w:r>
      <w:r w:rsidRPr="0022221C">
        <w:rPr>
          <w:rFonts w:ascii="Times New Roman" w:eastAsia="Times New Roman" w:hAnsi="Times New Roman" w:cs="Times New Roman"/>
          <w:color w:val="464C55"/>
          <w:sz w:val="43"/>
          <w:szCs w:val="43"/>
          <w:lang w:eastAsia="ru-RU"/>
        </w:rPr>
        <w:lastRenderedPageBreak/>
        <w:t>образования и науки Российской Федерации (далее - объект (территория).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w:t>
      </w:r>
      <w:r w:rsidRPr="0022221C">
        <w:rPr>
          <w:rFonts w:ascii="Times New Roman" w:eastAsia="Times New Roman" w:hAnsi="Times New Roman" w:cs="Times New Roman"/>
          <w:color w:val="464C55"/>
          <w:sz w:val="43"/>
          <w:szCs w:val="43"/>
          <w:lang w:eastAsia="ru-RU"/>
        </w:rPr>
        <w:lastRenderedPageBreak/>
        <w:t>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3. Настоящие требования не распространяются: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на объекты (территории), подлежащие обязательной охране войсками национальной гвардии Российской Федерации;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4. Ответственность за обеспечение антитеррористической защищенности объектов (территорий) возлагается на руководителей </w:t>
      </w:r>
      <w:r w:rsidRPr="0022221C">
        <w:rPr>
          <w:rFonts w:ascii="Times New Roman" w:eastAsia="Times New Roman" w:hAnsi="Times New Roman" w:cs="Times New Roman"/>
          <w:color w:val="464C55"/>
          <w:sz w:val="43"/>
          <w:szCs w:val="43"/>
          <w:lang w:eastAsia="ru-RU"/>
        </w:rPr>
        <w:lastRenderedPageBreak/>
        <w:t>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jc w:val="center"/>
        <w:rPr>
          <w:rFonts w:ascii="Times New Roman" w:eastAsia="Times New Roman" w:hAnsi="Times New Roman" w:cs="Times New Roman"/>
          <w:b/>
          <w:bCs/>
          <w:color w:val="22272F"/>
          <w:sz w:val="53"/>
          <w:szCs w:val="53"/>
          <w:lang w:eastAsia="ru-RU"/>
        </w:rPr>
      </w:pPr>
      <w:r w:rsidRPr="0022221C">
        <w:rPr>
          <w:rFonts w:ascii="Times New Roman" w:eastAsia="Times New Roman" w:hAnsi="Times New Roman" w:cs="Times New Roman"/>
          <w:b/>
          <w:bCs/>
          <w:color w:val="22272F"/>
          <w:sz w:val="53"/>
          <w:szCs w:val="53"/>
          <w:lang w:eastAsia="ru-RU"/>
        </w:rPr>
        <w:t>II. Категорирование объектов (территорий) и порядок его проведения</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w:t>
      </w:r>
      <w:r w:rsidRPr="0022221C">
        <w:rPr>
          <w:rFonts w:ascii="Times New Roman" w:eastAsia="Times New Roman" w:hAnsi="Times New Roman" w:cs="Times New Roman"/>
          <w:color w:val="464C55"/>
          <w:sz w:val="43"/>
          <w:szCs w:val="43"/>
          <w:lang w:eastAsia="ru-RU"/>
        </w:rPr>
        <w:lastRenderedPageBreak/>
        <w:t>могут повлиять на изменение ранее присвоенной категории.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равным балансовой стоимости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7. Для проведения категорирования объекта (территории) по решению руководителя органа (организации), являющегося правообладателем </w:t>
      </w:r>
      <w:r w:rsidRPr="0022221C">
        <w:rPr>
          <w:rFonts w:ascii="Times New Roman" w:eastAsia="Times New Roman" w:hAnsi="Times New Roman" w:cs="Times New Roman"/>
          <w:color w:val="464C55"/>
          <w:sz w:val="43"/>
          <w:szCs w:val="43"/>
          <w:lang w:eastAsia="ru-RU"/>
        </w:rPr>
        <w:lastRenderedPageBreak/>
        <w:t>объекта (территории), создается комиссия по обследованию и категорированию объекта (территории) (далее - комиссия):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в отношении функционирующего (эксплуатируемого) объекта (территории) - в течение 3 месяцев со дня утверждения настоящих требований;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при вводе в эксплуатацию нового объекта (территории) - в течение 30 дней со дня окончания мероприятий по его вводу в эксплуатацию.</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9.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w:t>
      </w:r>
      <w:r w:rsidRPr="0022221C">
        <w:rPr>
          <w:rFonts w:ascii="Times New Roman" w:eastAsia="Times New Roman" w:hAnsi="Times New Roman" w:cs="Times New Roman"/>
          <w:color w:val="464C55"/>
          <w:sz w:val="43"/>
          <w:szCs w:val="43"/>
          <w:lang w:eastAsia="ru-RU"/>
        </w:rPr>
        <w:lastRenderedPageBreak/>
        <w:t>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Комиссию возглавляет должностное лицо, осуществляющее непосредственное руководство деятельностью работников на объекте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10. В ходе своей работы комиссия: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проводит обследование объекта (территории) на предмет состояния его антитеррористической защищенности;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в) определяет степень угрозы совершения террористического акта на объекте (территории) и возможные последствия его совершения;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д) определяет категорию объекта (территории) или подтверждает (изменяет) ранее присвоенную категорию;</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11. В качестве критических элементов объекта (территории) рассматриваются: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зоны, конструктивные и технологические элементы объекта (территории), в том числе зданий, инженерных сооружений и коммуникаций;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элементы систем, узлы оборудования или устройств потенциально опасных установок на объекте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места использования или хранения опасных веществ и материалов на объекте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объекты (территории) первой категории опасности: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объекты (территории) второй категории опасности: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объекты (территории), в результате совершения террористического акта на которых </w:t>
      </w:r>
      <w:r w:rsidRPr="0022221C">
        <w:rPr>
          <w:rFonts w:ascii="Times New Roman" w:eastAsia="Times New Roman" w:hAnsi="Times New Roman" w:cs="Times New Roman"/>
          <w:color w:val="464C55"/>
          <w:sz w:val="43"/>
          <w:szCs w:val="43"/>
          <w:lang w:eastAsia="ru-RU"/>
        </w:rPr>
        <w:lastRenderedPageBreak/>
        <w:t>прогнозируемое количество пострадавших составляет от 100 до 500 человек;</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объекты (территории) третьей категории опасности: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8" w:anchor="block_1012" w:history="1">
        <w:r w:rsidRPr="0022221C">
          <w:rPr>
            <w:rFonts w:ascii="Times New Roman" w:eastAsia="Times New Roman" w:hAnsi="Times New Roman" w:cs="Times New Roman"/>
            <w:color w:val="3272C0"/>
            <w:sz w:val="43"/>
            <w:lang w:eastAsia="ru-RU"/>
          </w:rPr>
          <w:t>пункте 12</w:t>
        </w:r>
      </w:hyperlink>
      <w:r w:rsidRPr="0022221C">
        <w:rPr>
          <w:rFonts w:ascii="Times New Roman" w:eastAsia="Times New Roman" w:hAnsi="Times New Roman" w:cs="Times New Roman"/>
          <w:color w:val="464C55"/>
          <w:sz w:val="43"/>
          <w:szCs w:val="43"/>
          <w:lang w:eastAsia="ru-RU"/>
        </w:rPr>
        <w:t> настоящих требований.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Акт обследования и категорирования объекта (территории) составляется в 2 экземплярах и является основанием для разработки и неотъемлемой частью </w:t>
      </w:r>
      <w:hyperlink r:id="rId9" w:anchor="block_2000" w:history="1">
        <w:r w:rsidRPr="0022221C">
          <w:rPr>
            <w:rFonts w:ascii="Times New Roman" w:eastAsia="Times New Roman" w:hAnsi="Times New Roman" w:cs="Times New Roman"/>
            <w:color w:val="3272C0"/>
            <w:sz w:val="43"/>
            <w:lang w:eastAsia="ru-RU"/>
          </w:rPr>
          <w:t>паспорта</w:t>
        </w:r>
      </w:hyperlink>
      <w:r w:rsidRPr="0022221C">
        <w:rPr>
          <w:rFonts w:ascii="Times New Roman" w:eastAsia="Times New Roman" w:hAnsi="Times New Roman" w:cs="Times New Roman"/>
          <w:color w:val="464C55"/>
          <w:sz w:val="43"/>
          <w:szCs w:val="43"/>
          <w:lang w:eastAsia="ru-RU"/>
        </w:rPr>
        <w:t>безопасности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lastRenderedPageBreak/>
        <w:t> </w:t>
      </w:r>
    </w:p>
    <w:p w:rsidR="0022221C" w:rsidRPr="0022221C" w:rsidRDefault="0022221C" w:rsidP="0022221C">
      <w:pPr>
        <w:shd w:val="clear" w:color="auto" w:fill="FFFFFF"/>
        <w:spacing w:after="533" w:line="240" w:lineRule="auto"/>
        <w:jc w:val="center"/>
        <w:rPr>
          <w:rFonts w:ascii="Times New Roman" w:eastAsia="Times New Roman" w:hAnsi="Times New Roman" w:cs="Times New Roman"/>
          <w:b/>
          <w:bCs/>
          <w:color w:val="22272F"/>
          <w:sz w:val="53"/>
          <w:szCs w:val="53"/>
          <w:lang w:eastAsia="ru-RU"/>
        </w:rPr>
      </w:pPr>
      <w:r w:rsidRPr="0022221C">
        <w:rPr>
          <w:rFonts w:ascii="Times New Roman" w:eastAsia="Times New Roman" w:hAnsi="Times New Roman" w:cs="Times New Roman"/>
          <w:b/>
          <w:bCs/>
          <w:color w:val="22272F"/>
          <w:sz w:val="53"/>
          <w:szCs w:val="53"/>
          <w:lang w:eastAsia="ru-RU"/>
        </w:rPr>
        <w:t>III. Мероприятия по обеспечению антитеррористической защищенности объектов (территорий)</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на воспрепятствование неправомерному проникновению на объекты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на пресечение попыток совершения террористических актов на объектах (территориях);</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д) на обеспечение защиты служебной информации ограниченного распространения, содержащейся в </w:t>
      </w:r>
      <w:hyperlink r:id="rId10" w:anchor="block_2000" w:history="1">
        <w:r w:rsidRPr="0022221C">
          <w:rPr>
            <w:rFonts w:ascii="Times New Roman" w:eastAsia="Times New Roman" w:hAnsi="Times New Roman" w:cs="Times New Roman"/>
            <w:color w:val="3272C0"/>
            <w:sz w:val="43"/>
            <w:lang w:eastAsia="ru-RU"/>
          </w:rPr>
          <w:t>паспорте</w:t>
        </w:r>
      </w:hyperlink>
      <w:r w:rsidRPr="0022221C">
        <w:rPr>
          <w:rFonts w:ascii="Times New Roman" w:eastAsia="Times New Roman" w:hAnsi="Times New Roman" w:cs="Times New Roman"/>
          <w:color w:val="464C55"/>
          <w:sz w:val="43"/>
          <w:szCs w:val="43"/>
          <w:lang w:eastAsia="ru-RU"/>
        </w:rPr>
        <w:t>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18. Воспрепятствование неправомерному проникновению на объекты (территории) достигается посредством:</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организации и обеспечения пропускного и внутриобъектового режимов, контроля их функционирования;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своевременного выявления, предупреждения и пресечения действий лиц, направленных на совершение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г) обеспечения охраны объектов (территорий) путем привлечения сотрудников охранных организаций и оснащения объектов (территорий) </w:t>
      </w:r>
      <w:r w:rsidRPr="0022221C">
        <w:rPr>
          <w:rFonts w:ascii="Times New Roman" w:eastAsia="Times New Roman" w:hAnsi="Times New Roman" w:cs="Times New Roman"/>
          <w:color w:val="464C55"/>
          <w:sz w:val="43"/>
          <w:szCs w:val="43"/>
          <w:lang w:eastAsia="ru-RU"/>
        </w:rPr>
        <w:lastRenderedPageBreak/>
        <w:t>инженерно-техническими средствами и системами охраны;</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ж) осуществления контроля за выполнением мероприятий по обеспечению антитеррористической защищенности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з) организации индивидуальной работы с работниками объектов (территорий) по вопросам противодействия идеологии терроризма и </w:t>
      </w:r>
      <w:r w:rsidRPr="0022221C">
        <w:rPr>
          <w:rFonts w:ascii="Times New Roman" w:eastAsia="Times New Roman" w:hAnsi="Times New Roman" w:cs="Times New Roman"/>
          <w:color w:val="464C55"/>
          <w:sz w:val="43"/>
          <w:szCs w:val="43"/>
          <w:lang w:eastAsia="ru-RU"/>
        </w:rPr>
        <w:lastRenderedPageBreak/>
        <w:t>экстремизма в образовательной и научной деятельности.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неукоснительного соблюдения на объектах (территориях) пропускного и внутриобъектового режимов;</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г) исключения бесконтрольного пребывания на объектах (территориях) посторонних лиц и нахождения транспортных средств, в том числе в </w:t>
      </w:r>
      <w:r w:rsidRPr="0022221C">
        <w:rPr>
          <w:rFonts w:ascii="Times New Roman" w:eastAsia="Times New Roman" w:hAnsi="Times New Roman" w:cs="Times New Roman"/>
          <w:color w:val="464C55"/>
          <w:sz w:val="43"/>
          <w:szCs w:val="43"/>
          <w:lang w:eastAsia="ru-RU"/>
        </w:rPr>
        <w:lastRenderedPageBreak/>
        <w:t>непосредственной близости от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ж) контроля состояния систем подземных коммуникаций, стоянок транспорта, складских помещений;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w:t>
      </w:r>
      <w:r w:rsidRPr="0022221C">
        <w:rPr>
          <w:rFonts w:ascii="Times New Roman" w:eastAsia="Times New Roman" w:hAnsi="Times New Roman" w:cs="Times New Roman"/>
          <w:color w:val="464C55"/>
          <w:sz w:val="43"/>
          <w:szCs w:val="43"/>
          <w:lang w:eastAsia="ru-RU"/>
        </w:rPr>
        <w:lastRenderedPageBreak/>
        <w:t>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20. Пресечение попыток совершения террористических актов на объектах (территориях) достигается посредством:</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организации и обеспечения пропускного и внутриобъектового режимов на объектах (территориях);</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в) организации санкционированного допуска на объекты (территории) посетителей и автотранспортных средств;</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ж) осуществления контроля состояния помещений, используемых для проведения мероприятий с массовым пребыванием людей;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з) организации взаимодействия с территориальными органами безопасности, территориальными органами Министерства </w:t>
      </w:r>
      <w:r w:rsidRPr="0022221C">
        <w:rPr>
          <w:rFonts w:ascii="Times New Roman" w:eastAsia="Times New Roman" w:hAnsi="Times New Roman" w:cs="Times New Roman"/>
          <w:color w:val="464C55"/>
          <w:sz w:val="43"/>
          <w:szCs w:val="43"/>
          <w:lang w:eastAsia="ru-RU"/>
        </w:rPr>
        <w:lastRenderedPageBreak/>
        <w:t>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в) обучения работников объекта (территории) способам защиты и действиям в условиях угрозы </w:t>
      </w:r>
      <w:r w:rsidRPr="0022221C">
        <w:rPr>
          <w:rFonts w:ascii="Times New Roman" w:eastAsia="Times New Roman" w:hAnsi="Times New Roman" w:cs="Times New Roman"/>
          <w:color w:val="464C55"/>
          <w:sz w:val="43"/>
          <w:szCs w:val="43"/>
          <w:lang w:eastAsia="ru-RU"/>
        </w:rPr>
        <w:lastRenderedPageBreak/>
        <w:t>совершения или при совершении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ж) создания резерва материальных средств для ликвидации последствий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обеспечение пропускного и внутриобъектового режимов и осуществление контроля за их функционированием;</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ж) проведение учений и тренировок по реализации планов обеспечения антитеррористической защищенности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w:t>
      </w:r>
      <w:r w:rsidRPr="0022221C">
        <w:rPr>
          <w:rFonts w:ascii="Times New Roman" w:eastAsia="Times New Roman" w:hAnsi="Times New Roman" w:cs="Times New Roman"/>
          <w:color w:val="464C55"/>
          <w:sz w:val="43"/>
          <w:szCs w:val="43"/>
          <w:lang w:eastAsia="ru-RU"/>
        </w:rPr>
        <w:lastRenderedPageBreak/>
        <w:t>Федерации по вопросам противодействия терроризму и экстремизму;</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w:t>
      </w:r>
      <w:r w:rsidRPr="0022221C">
        <w:rPr>
          <w:rFonts w:ascii="Times New Roman" w:eastAsia="Times New Roman" w:hAnsi="Times New Roman" w:cs="Times New Roman"/>
          <w:color w:val="464C55"/>
          <w:sz w:val="43"/>
          <w:szCs w:val="43"/>
          <w:lang w:eastAsia="ru-RU"/>
        </w:rPr>
        <w:lastRenderedPageBreak/>
        <w:t>внутренних дел Российской Федерации и территориальных органов Федеральной службы войск национальной гвардии Российской Федерации.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23. В отношении объектов (территорий) второй категории опасности дополнительно к мероприятиям, предусмотренным </w:t>
      </w:r>
      <w:hyperlink r:id="rId11" w:anchor="block_1022" w:history="1">
        <w:r w:rsidRPr="0022221C">
          <w:rPr>
            <w:rFonts w:ascii="Times New Roman" w:eastAsia="Times New Roman" w:hAnsi="Times New Roman" w:cs="Times New Roman"/>
            <w:color w:val="3272C0"/>
            <w:sz w:val="43"/>
            <w:lang w:eastAsia="ru-RU"/>
          </w:rPr>
          <w:t>пунктом 22</w:t>
        </w:r>
      </w:hyperlink>
      <w:r w:rsidRPr="0022221C">
        <w:rPr>
          <w:rFonts w:ascii="Times New Roman" w:eastAsia="Times New Roman" w:hAnsi="Times New Roman" w:cs="Times New Roman"/>
          <w:color w:val="464C55"/>
          <w:sz w:val="43"/>
          <w:szCs w:val="43"/>
          <w:lang w:eastAsia="ru-RU"/>
        </w:rPr>
        <w:t> настоящих требований, осуществляются следующие мероприятия: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w:t>
      </w:r>
      <w:r w:rsidRPr="0022221C">
        <w:rPr>
          <w:rFonts w:ascii="Times New Roman" w:eastAsia="Times New Roman" w:hAnsi="Times New Roman" w:cs="Times New Roman"/>
          <w:color w:val="464C55"/>
          <w:sz w:val="43"/>
          <w:szCs w:val="43"/>
          <w:lang w:eastAsia="ru-RU"/>
        </w:rPr>
        <w:lastRenderedPageBreak/>
        <w:t>службы войск национальной гвардии Российской Федерации по вопросам противодействия терроризму и экстремизму.</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24. В отношении объектов (территорий) первой категории опасности дополнительно к мероприятиям, предусмотренным </w:t>
      </w:r>
      <w:hyperlink r:id="rId12" w:anchor="block_1022" w:history="1">
        <w:r w:rsidRPr="0022221C">
          <w:rPr>
            <w:rFonts w:ascii="Times New Roman" w:eastAsia="Times New Roman" w:hAnsi="Times New Roman" w:cs="Times New Roman"/>
            <w:color w:val="3272C0"/>
            <w:sz w:val="43"/>
            <w:lang w:eastAsia="ru-RU"/>
          </w:rPr>
          <w:t>пунктами 22</w:t>
        </w:r>
      </w:hyperlink>
      <w:r w:rsidRPr="0022221C">
        <w:rPr>
          <w:rFonts w:ascii="Times New Roman" w:eastAsia="Times New Roman" w:hAnsi="Times New Roman" w:cs="Times New Roman"/>
          <w:color w:val="464C55"/>
          <w:sz w:val="43"/>
          <w:szCs w:val="43"/>
          <w:lang w:eastAsia="ru-RU"/>
        </w:rPr>
        <w:t> и </w:t>
      </w:r>
      <w:hyperlink r:id="rId13" w:anchor="block_1023" w:history="1">
        <w:r w:rsidRPr="0022221C">
          <w:rPr>
            <w:rFonts w:ascii="Times New Roman" w:eastAsia="Times New Roman" w:hAnsi="Times New Roman" w:cs="Times New Roman"/>
            <w:color w:val="3272C0"/>
            <w:sz w:val="43"/>
            <w:lang w:eastAsia="ru-RU"/>
          </w:rPr>
          <w:t>23</w:t>
        </w:r>
      </w:hyperlink>
      <w:r w:rsidRPr="0022221C">
        <w:rPr>
          <w:rFonts w:ascii="Times New Roman" w:eastAsia="Times New Roman" w:hAnsi="Times New Roman" w:cs="Times New Roman"/>
          <w:color w:val="464C55"/>
          <w:sz w:val="43"/>
          <w:szCs w:val="43"/>
          <w:lang w:eastAsia="ru-RU"/>
        </w:rPr>
        <w:t> настоящих требований, осуществляются следующие мероприятия: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обеспечение особого порядка доступа на объект (территорию);</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г) оборудование контрольно-пропускных пунктов и въездов на объект (территорию) телевизионными системами видеонаблюдения, </w:t>
      </w:r>
      <w:r w:rsidRPr="0022221C">
        <w:rPr>
          <w:rFonts w:ascii="Times New Roman" w:eastAsia="Times New Roman" w:hAnsi="Times New Roman" w:cs="Times New Roman"/>
          <w:color w:val="464C55"/>
          <w:sz w:val="43"/>
          <w:szCs w:val="43"/>
          <w:lang w:eastAsia="ru-RU"/>
        </w:rPr>
        <w:lastRenderedPageBreak/>
        <w:t>обеспечивающими круглосуточную видеофиксацию, с соответствием зон обзора видеокамер целям идентификации и (или) различения (распознавания);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25. При изменении уровней террористической опасности, вводимых в соответствии с </w:t>
      </w:r>
      <w:hyperlink r:id="rId14" w:history="1">
        <w:r w:rsidRPr="0022221C">
          <w:rPr>
            <w:rFonts w:ascii="Times New Roman" w:eastAsia="Times New Roman" w:hAnsi="Times New Roman" w:cs="Times New Roman"/>
            <w:color w:val="3272C0"/>
            <w:sz w:val="43"/>
            <w:lang w:eastAsia="ru-RU"/>
          </w:rPr>
          <w:t>Указом</w:t>
        </w:r>
      </w:hyperlink>
      <w:r w:rsidRPr="0022221C">
        <w:rPr>
          <w:rFonts w:ascii="Times New Roman" w:eastAsia="Times New Roman" w:hAnsi="Times New Roman" w:cs="Times New Roman"/>
          <w:color w:val="464C55"/>
          <w:sz w:val="43"/>
          <w:szCs w:val="43"/>
          <w:lang w:eastAsia="ru-RU"/>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w:t>
      </w:r>
      <w:r w:rsidRPr="0022221C">
        <w:rPr>
          <w:rFonts w:ascii="Times New Roman" w:eastAsia="Times New Roman" w:hAnsi="Times New Roman" w:cs="Times New Roman"/>
          <w:color w:val="464C55"/>
          <w:sz w:val="43"/>
          <w:szCs w:val="43"/>
          <w:lang w:eastAsia="ru-RU"/>
        </w:rPr>
        <w:lastRenderedPageBreak/>
        <w:t>планами действий при установлении уровней террористической опасности.</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26. Инженерная защита объектов (территорий) осуществляется в соответствии с </w:t>
      </w:r>
      <w:hyperlink r:id="rId15" w:history="1">
        <w:r w:rsidRPr="0022221C">
          <w:rPr>
            <w:rFonts w:ascii="Times New Roman" w:eastAsia="Times New Roman" w:hAnsi="Times New Roman" w:cs="Times New Roman"/>
            <w:color w:val="3272C0"/>
            <w:sz w:val="43"/>
            <w:lang w:eastAsia="ru-RU"/>
          </w:rPr>
          <w:t>Федеральным законом</w:t>
        </w:r>
      </w:hyperlink>
      <w:r w:rsidRPr="0022221C">
        <w:rPr>
          <w:rFonts w:ascii="Times New Roman" w:eastAsia="Times New Roman" w:hAnsi="Times New Roman" w:cs="Times New Roman"/>
          <w:color w:val="464C55"/>
          <w:sz w:val="43"/>
          <w:szCs w:val="43"/>
          <w:lang w:eastAsia="ru-RU"/>
        </w:rPr>
        <w:t> "Технический регламент о безопасности зданий и сооружений".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28. Система оповещения и управления эвакуацией на объекте (территории) должна обеспечивать </w:t>
      </w:r>
      <w:r w:rsidRPr="0022221C">
        <w:rPr>
          <w:rFonts w:ascii="Times New Roman" w:eastAsia="Times New Roman" w:hAnsi="Times New Roman" w:cs="Times New Roman"/>
          <w:color w:val="464C55"/>
          <w:sz w:val="43"/>
          <w:szCs w:val="43"/>
          <w:lang w:eastAsia="ru-RU"/>
        </w:rPr>
        <w:lastRenderedPageBreak/>
        <w:t>оперативное информирование лиц, находящихся на объекте (территории), об угрозе совершения или о совершении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Система оповещения является автономной, не совмещенной с ретрансляционными технологическими системами.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Количество оповещателей и их мощность должны обеспечивать необходимую слышимость на объекте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jc w:val="center"/>
        <w:rPr>
          <w:rFonts w:ascii="Times New Roman" w:eastAsia="Times New Roman" w:hAnsi="Times New Roman" w:cs="Times New Roman"/>
          <w:b/>
          <w:bCs/>
          <w:color w:val="22272F"/>
          <w:sz w:val="53"/>
          <w:szCs w:val="53"/>
          <w:lang w:eastAsia="ru-RU"/>
        </w:rPr>
      </w:pPr>
      <w:r w:rsidRPr="0022221C">
        <w:rPr>
          <w:rFonts w:ascii="Times New Roman" w:eastAsia="Times New Roman" w:hAnsi="Times New Roman" w:cs="Times New Roman"/>
          <w:b/>
          <w:bCs/>
          <w:color w:val="22272F"/>
          <w:sz w:val="53"/>
          <w:szCs w:val="53"/>
          <w:lang w:eastAsia="ru-RU"/>
        </w:rPr>
        <w:t>IV. Контроль за выполнением требований к антитеррористической защищенности объектов (территорий)</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29.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Плановые проверки антитеррористической защищенности объектов (территорий) </w:t>
      </w:r>
      <w:r w:rsidRPr="0022221C">
        <w:rPr>
          <w:rFonts w:ascii="Times New Roman" w:eastAsia="Times New Roman" w:hAnsi="Times New Roman" w:cs="Times New Roman"/>
          <w:color w:val="464C55"/>
          <w:sz w:val="43"/>
          <w:szCs w:val="43"/>
          <w:lang w:eastAsia="ru-RU"/>
        </w:rPr>
        <w:lastRenderedPageBreak/>
        <w:t>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w:t>
      </w:r>
      <w:r w:rsidRPr="0022221C">
        <w:rPr>
          <w:rFonts w:ascii="Times New Roman" w:eastAsia="Times New Roman" w:hAnsi="Times New Roman" w:cs="Times New Roman"/>
          <w:color w:val="464C55"/>
          <w:sz w:val="43"/>
          <w:szCs w:val="43"/>
          <w:lang w:eastAsia="ru-RU"/>
        </w:rPr>
        <w:lastRenderedPageBreak/>
        <w:t>являющихся правообладателями объектов (территорий), и (или) вышестоящих органов (организаций) в следующих случаях:</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16" w:anchor="block_1000" w:history="1">
        <w:r w:rsidRPr="0022221C">
          <w:rPr>
            <w:rFonts w:ascii="Times New Roman" w:eastAsia="Times New Roman" w:hAnsi="Times New Roman" w:cs="Times New Roman"/>
            <w:color w:val="3272C0"/>
            <w:sz w:val="43"/>
            <w:lang w:eastAsia="ru-RU"/>
          </w:rPr>
          <w:t>Порядком</w:t>
        </w:r>
      </w:hyperlink>
      <w:r w:rsidRPr="0022221C">
        <w:rPr>
          <w:rFonts w:ascii="Times New Roman" w:eastAsia="Times New Roman" w:hAnsi="Times New Roman" w:cs="Times New Roman"/>
          <w:color w:val="464C55"/>
          <w:sz w:val="43"/>
          <w:szCs w:val="43"/>
          <w:lang w:eastAsia="ru-RU"/>
        </w:rPr>
        <w:t>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17" w:history="1">
        <w:r w:rsidRPr="0022221C">
          <w:rPr>
            <w:rFonts w:ascii="Times New Roman" w:eastAsia="Times New Roman" w:hAnsi="Times New Roman" w:cs="Times New Roman"/>
            <w:color w:val="3272C0"/>
            <w:sz w:val="43"/>
            <w:lang w:eastAsia="ru-RU"/>
          </w:rPr>
          <w:t>Указом</w:t>
        </w:r>
      </w:hyperlink>
      <w:r w:rsidRPr="0022221C">
        <w:rPr>
          <w:rFonts w:ascii="Times New Roman" w:eastAsia="Times New Roman" w:hAnsi="Times New Roman" w:cs="Times New Roman"/>
          <w:color w:val="464C55"/>
          <w:sz w:val="43"/>
          <w:szCs w:val="43"/>
          <w:lang w:eastAsia="ru-RU"/>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w:t>
      </w:r>
      <w:r w:rsidRPr="0022221C">
        <w:rPr>
          <w:rFonts w:ascii="Times New Roman" w:eastAsia="Times New Roman" w:hAnsi="Times New Roman" w:cs="Times New Roman"/>
          <w:color w:val="464C55"/>
          <w:sz w:val="43"/>
          <w:szCs w:val="43"/>
          <w:lang w:eastAsia="ru-RU"/>
        </w:rPr>
        <w:lastRenderedPageBreak/>
        <w:t>дополнительных мер по обеспечению безопасности личности, общества и государства";</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при необходимости актуализации </w:t>
      </w:r>
      <w:hyperlink r:id="rId18" w:anchor="block_2000" w:history="1">
        <w:r w:rsidRPr="0022221C">
          <w:rPr>
            <w:rFonts w:ascii="Times New Roman" w:eastAsia="Times New Roman" w:hAnsi="Times New Roman" w:cs="Times New Roman"/>
            <w:color w:val="3272C0"/>
            <w:sz w:val="43"/>
            <w:lang w:eastAsia="ru-RU"/>
          </w:rPr>
          <w:t>паспорта</w:t>
        </w:r>
      </w:hyperlink>
      <w:r w:rsidRPr="0022221C">
        <w:rPr>
          <w:rFonts w:ascii="Times New Roman" w:eastAsia="Times New Roman" w:hAnsi="Times New Roman" w:cs="Times New Roman"/>
          <w:color w:val="464C55"/>
          <w:sz w:val="43"/>
          <w:szCs w:val="43"/>
          <w:lang w:eastAsia="ru-RU"/>
        </w:rPr>
        <w:t> безопасности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33. Срок проведения проверки антитеррористической защищенности объекта (территории) не может превышать 5 рабочих дней.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w:t>
      </w:r>
      <w:r w:rsidRPr="0022221C">
        <w:rPr>
          <w:rFonts w:ascii="Times New Roman" w:eastAsia="Times New Roman" w:hAnsi="Times New Roman" w:cs="Times New Roman"/>
          <w:color w:val="464C55"/>
          <w:sz w:val="43"/>
          <w:szCs w:val="43"/>
          <w:lang w:eastAsia="ru-RU"/>
        </w:rPr>
        <w:lastRenderedPageBreak/>
        <w:t>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jc w:val="center"/>
        <w:rPr>
          <w:rFonts w:ascii="Times New Roman" w:eastAsia="Times New Roman" w:hAnsi="Times New Roman" w:cs="Times New Roman"/>
          <w:b/>
          <w:bCs/>
          <w:color w:val="22272F"/>
          <w:sz w:val="53"/>
          <w:szCs w:val="53"/>
          <w:lang w:eastAsia="ru-RU"/>
        </w:rPr>
      </w:pPr>
      <w:r w:rsidRPr="0022221C">
        <w:rPr>
          <w:rFonts w:ascii="Times New Roman" w:eastAsia="Times New Roman" w:hAnsi="Times New Roman" w:cs="Times New Roman"/>
          <w:b/>
          <w:bCs/>
          <w:color w:val="22272F"/>
          <w:sz w:val="53"/>
          <w:szCs w:val="53"/>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w:t>
      </w:r>
      <w:r w:rsidRPr="0022221C">
        <w:rPr>
          <w:rFonts w:ascii="Times New Roman" w:eastAsia="Times New Roman" w:hAnsi="Times New Roman" w:cs="Times New Roman"/>
          <w:color w:val="464C55"/>
          <w:sz w:val="43"/>
          <w:szCs w:val="43"/>
          <w:lang w:eastAsia="ru-RU"/>
        </w:rPr>
        <w:lastRenderedPageBreak/>
        <w:t>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37. При направлении в соответствии с </w:t>
      </w:r>
      <w:hyperlink r:id="rId19" w:anchor="block_1036" w:history="1">
        <w:r w:rsidRPr="0022221C">
          <w:rPr>
            <w:rFonts w:ascii="Times New Roman" w:eastAsia="Times New Roman" w:hAnsi="Times New Roman" w:cs="Times New Roman"/>
            <w:color w:val="3272C0"/>
            <w:sz w:val="43"/>
            <w:lang w:eastAsia="ru-RU"/>
          </w:rPr>
          <w:t>пунктом 36</w:t>
        </w:r>
      </w:hyperlink>
      <w:r w:rsidRPr="0022221C">
        <w:rPr>
          <w:rFonts w:ascii="Times New Roman" w:eastAsia="Times New Roman" w:hAnsi="Times New Roman" w:cs="Times New Roman"/>
          <w:color w:val="464C55"/>
          <w:sz w:val="43"/>
          <w:szCs w:val="43"/>
          <w:lang w:eastAsia="ru-RU"/>
        </w:rPr>
        <w:t xml:space="preserve"> настоящих требований информации об угрозе совершения или о совершении террористического акта на объекте (территории) лицо, передающее </w:t>
      </w:r>
      <w:r w:rsidRPr="0022221C">
        <w:rPr>
          <w:rFonts w:ascii="Times New Roman" w:eastAsia="Times New Roman" w:hAnsi="Times New Roman" w:cs="Times New Roman"/>
          <w:color w:val="464C55"/>
          <w:sz w:val="43"/>
          <w:szCs w:val="43"/>
          <w:lang w:eastAsia="ru-RU"/>
        </w:rPr>
        <w:lastRenderedPageBreak/>
        <w:t>указанную информацию с помощью средств связи, сообщает:</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свои фамилию, имя, отчество (при наличии) и занимаемую должность;</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наименование объекта (территории) и его точный адрес;</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 дату и время получения информации об угрозе совершения или о совершении террористического акта на объекте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 характер информации об угрозе совершения террористического акта или характер совершенного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д) количество находящихся на объекте (территории) людей;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безопасную и беспрепятственную эвакуацию работников, обучающихся и иных лиц, находящихся на объекте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jc w:val="center"/>
        <w:rPr>
          <w:rFonts w:ascii="Times New Roman" w:eastAsia="Times New Roman" w:hAnsi="Times New Roman" w:cs="Times New Roman"/>
          <w:b/>
          <w:bCs/>
          <w:color w:val="22272F"/>
          <w:sz w:val="53"/>
          <w:szCs w:val="53"/>
          <w:lang w:eastAsia="ru-RU"/>
        </w:rPr>
      </w:pPr>
      <w:r w:rsidRPr="0022221C">
        <w:rPr>
          <w:rFonts w:ascii="Times New Roman" w:eastAsia="Times New Roman" w:hAnsi="Times New Roman" w:cs="Times New Roman"/>
          <w:b/>
          <w:bCs/>
          <w:color w:val="22272F"/>
          <w:sz w:val="53"/>
          <w:szCs w:val="53"/>
          <w:lang w:eastAsia="ru-RU"/>
        </w:rPr>
        <w:t>VI. Паспорт безопасности объекта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40. На каждый объект (территорию) на основании акта обследования и категорирования объекта (территории) разрабатывается </w:t>
      </w:r>
      <w:hyperlink r:id="rId20" w:anchor="block_2000" w:history="1">
        <w:r w:rsidRPr="0022221C">
          <w:rPr>
            <w:rFonts w:ascii="Times New Roman" w:eastAsia="Times New Roman" w:hAnsi="Times New Roman" w:cs="Times New Roman"/>
            <w:color w:val="3272C0"/>
            <w:sz w:val="43"/>
            <w:lang w:eastAsia="ru-RU"/>
          </w:rPr>
          <w:t>паспорт</w:t>
        </w:r>
      </w:hyperlink>
      <w:r w:rsidRPr="0022221C">
        <w:rPr>
          <w:rFonts w:ascii="Times New Roman" w:eastAsia="Times New Roman" w:hAnsi="Times New Roman" w:cs="Times New Roman"/>
          <w:color w:val="464C55"/>
          <w:sz w:val="43"/>
          <w:szCs w:val="43"/>
          <w:lang w:eastAsia="ru-RU"/>
        </w:rPr>
        <w:t> безопасности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42. Согласование паспорта безопасности объекта (территории) осуществляется в течение 30 дней со дня его разработки.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44. Паспорт безопасности объекта (территории) составляется в 2 экземплярах.</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45. Актуализация </w:t>
      </w:r>
      <w:hyperlink r:id="rId21" w:anchor="block_2000" w:history="1">
        <w:r w:rsidRPr="0022221C">
          <w:rPr>
            <w:rFonts w:ascii="Times New Roman" w:eastAsia="Times New Roman" w:hAnsi="Times New Roman" w:cs="Times New Roman"/>
            <w:color w:val="3272C0"/>
            <w:sz w:val="43"/>
            <w:lang w:eastAsia="ru-RU"/>
          </w:rPr>
          <w:t>паспорта</w:t>
        </w:r>
      </w:hyperlink>
      <w:r w:rsidRPr="0022221C">
        <w:rPr>
          <w:rFonts w:ascii="Times New Roman" w:eastAsia="Times New Roman" w:hAnsi="Times New Roman" w:cs="Times New Roman"/>
          <w:color w:val="464C55"/>
          <w:sz w:val="43"/>
          <w:szCs w:val="43"/>
          <w:lang w:eastAsia="ru-RU"/>
        </w:rPr>
        <w:t> безопасности объекта (территории) осуществляется не реже одного раза в 5 лет, а также в течение 5 рабочих дней при изменении: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а) общей площади и периметра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б) количества потенциально опасных и критических элементов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в) сил и средств, привлекаемых для обеспечения антитеррористической защищенности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 мер по инженерно-технической защите объекта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д) других фактических данных, содержащихся в </w:t>
      </w:r>
      <w:hyperlink r:id="rId22" w:anchor="block_2000" w:history="1">
        <w:r w:rsidRPr="0022221C">
          <w:rPr>
            <w:rFonts w:ascii="Times New Roman" w:eastAsia="Times New Roman" w:hAnsi="Times New Roman" w:cs="Times New Roman"/>
            <w:color w:val="3272C0"/>
            <w:sz w:val="43"/>
            <w:lang w:eastAsia="ru-RU"/>
          </w:rPr>
          <w:t>паспорте</w:t>
        </w:r>
      </w:hyperlink>
      <w:r w:rsidRPr="0022221C">
        <w:rPr>
          <w:rFonts w:ascii="Times New Roman" w:eastAsia="Times New Roman" w:hAnsi="Times New Roman" w:cs="Times New Roman"/>
          <w:color w:val="464C55"/>
          <w:sz w:val="43"/>
          <w:szCs w:val="43"/>
          <w:lang w:eastAsia="ru-RU"/>
        </w:rPr>
        <w:t> безопасности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46. Изменения вносятся во все экземпляры паспорта безопасности объекта (территории) с указанием причин и дат их внесения.</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48. Паспорт безопасности объекта (территории), признанный по результатам его актуализации </w:t>
      </w:r>
      <w:r w:rsidRPr="0022221C">
        <w:rPr>
          <w:rFonts w:ascii="Times New Roman" w:eastAsia="Times New Roman" w:hAnsi="Times New Roman" w:cs="Times New Roman"/>
          <w:color w:val="464C55"/>
          <w:sz w:val="43"/>
          <w:szCs w:val="43"/>
          <w:lang w:eastAsia="ru-RU"/>
        </w:rPr>
        <w:lastRenderedPageBreak/>
        <w:t>нуждающимся в замене, после замены хранится на объекте (территории) в течение 5 лет.</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0" w:line="240" w:lineRule="auto"/>
        <w:jc w:val="right"/>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b/>
          <w:bCs/>
          <w:color w:val="22272F"/>
          <w:sz w:val="43"/>
          <w:lang w:eastAsia="ru-RU"/>
        </w:rPr>
        <w:t>УТВЕРЖДЕНА</w:t>
      </w:r>
      <w:r w:rsidRPr="0022221C">
        <w:rPr>
          <w:rFonts w:ascii="Times New Roman" w:eastAsia="Times New Roman" w:hAnsi="Times New Roman" w:cs="Times New Roman"/>
          <w:b/>
          <w:bCs/>
          <w:color w:val="22272F"/>
          <w:sz w:val="43"/>
          <w:szCs w:val="43"/>
          <w:lang w:eastAsia="ru-RU"/>
        </w:rPr>
        <w:br/>
      </w:r>
      <w:hyperlink r:id="rId23" w:history="1">
        <w:r w:rsidRPr="0022221C">
          <w:rPr>
            <w:rFonts w:ascii="Times New Roman" w:eastAsia="Times New Roman" w:hAnsi="Times New Roman" w:cs="Times New Roman"/>
            <w:b/>
            <w:bCs/>
            <w:color w:val="3272C0"/>
            <w:sz w:val="43"/>
            <w:lang w:eastAsia="ru-RU"/>
          </w:rPr>
          <w:t>постановлением</w:t>
        </w:r>
      </w:hyperlink>
      <w:r w:rsidRPr="0022221C">
        <w:rPr>
          <w:rFonts w:ascii="Times New Roman" w:eastAsia="Times New Roman" w:hAnsi="Times New Roman" w:cs="Times New Roman"/>
          <w:b/>
          <w:bCs/>
          <w:color w:val="22272F"/>
          <w:sz w:val="43"/>
          <w:lang w:eastAsia="ru-RU"/>
        </w:rPr>
        <w:t> Правительства</w:t>
      </w:r>
      <w:r w:rsidRPr="0022221C">
        <w:rPr>
          <w:rFonts w:ascii="Times New Roman" w:eastAsia="Times New Roman" w:hAnsi="Times New Roman" w:cs="Times New Roman"/>
          <w:b/>
          <w:bCs/>
          <w:color w:val="22272F"/>
          <w:sz w:val="43"/>
          <w:szCs w:val="43"/>
          <w:lang w:eastAsia="ru-RU"/>
        </w:rPr>
        <w:br/>
      </w:r>
      <w:r w:rsidRPr="0022221C">
        <w:rPr>
          <w:rFonts w:ascii="Times New Roman" w:eastAsia="Times New Roman" w:hAnsi="Times New Roman" w:cs="Times New Roman"/>
          <w:b/>
          <w:bCs/>
          <w:color w:val="22272F"/>
          <w:sz w:val="43"/>
          <w:lang w:eastAsia="ru-RU"/>
        </w:rPr>
        <w:t>Российской Федерации</w:t>
      </w:r>
      <w:r w:rsidRPr="0022221C">
        <w:rPr>
          <w:rFonts w:ascii="Times New Roman" w:eastAsia="Times New Roman" w:hAnsi="Times New Roman" w:cs="Times New Roman"/>
          <w:b/>
          <w:bCs/>
          <w:color w:val="22272F"/>
          <w:sz w:val="43"/>
          <w:szCs w:val="43"/>
          <w:lang w:eastAsia="ru-RU"/>
        </w:rPr>
        <w:br/>
      </w:r>
      <w:r w:rsidRPr="0022221C">
        <w:rPr>
          <w:rFonts w:ascii="Times New Roman" w:eastAsia="Times New Roman" w:hAnsi="Times New Roman" w:cs="Times New Roman"/>
          <w:b/>
          <w:bCs/>
          <w:color w:val="22272F"/>
          <w:sz w:val="43"/>
          <w:lang w:eastAsia="ru-RU"/>
        </w:rPr>
        <w:t>от 7 октября 2017 г. N  1235</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0" w:line="240" w:lineRule="auto"/>
        <w:jc w:val="center"/>
        <w:rPr>
          <w:rFonts w:ascii="Times New Roman" w:eastAsia="Times New Roman" w:hAnsi="Times New Roman" w:cs="Times New Roman"/>
          <w:b/>
          <w:bCs/>
          <w:color w:val="22272F"/>
          <w:sz w:val="53"/>
          <w:szCs w:val="53"/>
          <w:lang w:eastAsia="ru-RU"/>
        </w:rPr>
      </w:pPr>
      <w:r w:rsidRPr="0022221C">
        <w:rPr>
          <w:rFonts w:ascii="Times New Roman" w:eastAsia="Times New Roman" w:hAnsi="Times New Roman" w:cs="Times New Roman"/>
          <w:b/>
          <w:bCs/>
          <w:color w:val="22272F"/>
          <w:sz w:val="53"/>
          <w:szCs w:val="53"/>
          <w:lang w:eastAsia="ru-RU"/>
        </w:rPr>
        <w:t>ФОРМА</w:t>
      </w:r>
      <w:r w:rsidRPr="0022221C">
        <w:rPr>
          <w:rFonts w:ascii="Times New Roman" w:eastAsia="Times New Roman" w:hAnsi="Times New Roman" w:cs="Times New Roman"/>
          <w:b/>
          <w:bCs/>
          <w:color w:val="22272F"/>
          <w:sz w:val="53"/>
          <w:szCs w:val="53"/>
          <w:lang w:eastAsia="ru-RU"/>
        </w:rPr>
        <w:br/>
        <w:t>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tbl>
      <w:tblPr>
        <w:tblW w:w="10245" w:type="dxa"/>
        <w:shd w:val="clear" w:color="auto" w:fill="FFFFFF"/>
        <w:tblCellMar>
          <w:left w:w="0" w:type="dxa"/>
          <w:right w:w="0" w:type="dxa"/>
        </w:tblCellMar>
        <w:tblLook w:val="04A0"/>
      </w:tblPr>
      <w:tblGrid>
        <w:gridCol w:w="3859"/>
        <w:gridCol w:w="2035"/>
        <w:gridCol w:w="4351"/>
      </w:tblGrid>
      <w:tr w:rsidR="0022221C" w:rsidRPr="0022221C" w:rsidTr="0022221C">
        <w:tc>
          <w:tcPr>
            <w:tcW w:w="4245" w:type="dxa"/>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Срок действия паспорта</w:t>
            </w:r>
          </w:p>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до "___" ___________ 20___ г.</w:t>
            </w:r>
          </w:p>
        </w:tc>
        <w:tc>
          <w:tcPr>
            <w:tcW w:w="2655" w:type="dxa"/>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3330" w:type="dxa"/>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___________________</w:t>
            </w:r>
          </w:p>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(пометка или гриф)</w:t>
            </w:r>
          </w:p>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Экз. N _____</w:t>
            </w: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tbl>
      <w:tblPr>
        <w:tblW w:w="10200" w:type="dxa"/>
        <w:shd w:val="clear" w:color="auto" w:fill="FFFFFF"/>
        <w:tblCellMar>
          <w:left w:w="0" w:type="dxa"/>
          <w:right w:w="0" w:type="dxa"/>
        </w:tblCellMar>
        <w:tblLook w:val="04A0"/>
      </w:tblPr>
      <w:tblGrid>
        <w:gridCol w:w="3907"/>
        <w:gridCol w:w="2343"/>
        <w:gridCol w:w="135"/>
        <w:gridCol w:w="195"/>
        <w:gridCol w:w="3620"/>
      </w:tblGrid>
      <w:tr w:rsidR="0022221C" w:rsidRPr="0022221C" w:rsidTr="0022221C">
        <w:tc>
          <w:tcPr>
            <w:tcW w:w="3900" w:type="dxa"/>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6285" w:type="dxa"/>
            <w:gridSpan w:val="4"/>
            <w:tcBorders>
              <w:bottom w:val="single" w:sz="12" w:space="0" w:color="000000"/>
            </w:tcBorders>
            <w:shd w:val="clear" w:color="auto" w:fill="FFFFFF"/>
            <w:vAlign w:val="bottom"/>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b/>
                <w:bCs/>
                <w:color w:val="22272F"/>
                <w:sz w:val="43"/>
                <w:szCs w:val="43"/>
                <w:lang w:eastAsia="ru-RU"/>
              </w:rPr>
            </w:pPr>
            <w:r w:rsidRPr="0022221C">
              <w:rPr>
                <w:rFonts w:ascii="Times New Roman" w:eastAsia="Times New Roman" w:hAnsi="Times New Roman" w:cs="Times New Roman"/>
                <w:b/>
                <w:bCs/>
                <w:color w:val="22272F"/>
                <w:sz w:val="43"/>
                <w:szCs w:val="43"/>
                <w:lang w:eastAsia="ru-RU"/>
              </w:rPr>
              <w:t>УТВЕРЖДАЮ</w:t>
            </w:r>
          </w:p>
        </w:tc>
      </w:tr>
      <w:tr w:rsidR="0022221C" w:rsidRPr="0022221C" w:rsidTr="0022221C">
        <w:tc>
          <w:tcPr>
            <w:tcW w:w="3900" w:type="dxa"/>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6285" w:type="dxa"/>
            <w:gridSpan w:val="4"/>
            <w:tcBorders>
              <w:bottom w:val="single" w:sz="12" w:space="0" w:color="000000"/>
            </w:tcBorders>
            <w:shd w:val="clear" w:color="auto" w:fill="FFFFFF"/>
            <w:vAlign w:val="bottom"/>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b/>
                <w:bCs/>
                <w:color w:val="22272F"/>
                <w:sz w:val="43"/>
                <w:szCs w:val="43"/>
                <w:lang w:eastAsia="ru-RU"/>
              </w:rPr>
            </w:pPr>
            <w:r w:rsidRPr="0022221C">
              <w:rPr>
                <w:rFonts w:ascii="Times New Roman" w:eastAsia="Times New Roman" w:hAnsi="Times New Roman" w:cs="Times New Roman"/>
                <w:b/>
                <w:bCs/>
                <w:color w:val="22272F"/>
                <w:sz w:val="43"/>
                <w:szCs w:val="43"/>
                <w:lang w:eastAsia="ru-RU"/>
              </w:rPr>
              <w:t xml:space="preserve">(Министр образования и </w:t>
            </w:r>
            <w:r w:rsidRPr="0022221C">
              <w:rPr>
                <w:rFonts w:ascii="Times New Roman" w:eastAsia="Times New Roman" w:hAnsi="Times New Roman" w:cs="Times New Roman"/>
                <w:b/>
                <w:bCs/>
                <w:color w:val="22272F"/>
                <w:sz w:val="43"/>
                <w:szCs w:val="43"/>
                <w:lang w:eastAsia="ru-RU"/>
              </w:rPr>
              <w:lastRenderedPageBreak/>
              <w:t>науки Российской Федерации (руководитель иного органа (организации), являющегося правообладателем объекта (территории), или уполномоченное им лицо)</w:t>
            </w:r>
          </w:p>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r>
      <w:tr w:rsidR="0022221C" w:rsidRPr="0022221C" w:rsidTr="0022221C">
        <w:tc>
          <w:tcPr>
            <w:tcW w:w="3900" w:type="dxa"/>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lastRenderedPageBreak/>
              <w:t> </w:t>
            </w:r>
          </w:p>
        </w:tc>
        <w:tc>
          <w:tcPr>
            <w:tcW w:w="2340" w:type="dxa"/>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(подпись)</w:t>
            </w:r>
          </w:p>
        </w:tc>
        <w:tc>
          <w:tcPr>
            <w:tcW w:w="135" w:type="dxa"/>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195" w:type="dxa"/>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3600" w:type="dxa"/>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(ф.и.о.)</w:t>
            </w:r>
          </w:p>
        </w:tc>
      </w:tr>
      <w:tr w:rsidR="0022221C" w:rsidRPr="0022221C" w:rsidTr="0022221C">
        <w:tc>
          <w:tcPr>
            <w:tcW w:w="3900" w:type="dxa"/>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6285" w:type="dxa"/>
            <w:gridSpan w:val="4"/>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"___" __________________ 20__ г.</w:t>
            </w:r>
          </w:p>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tbl>
      <w:tblPr>
        <w:tblW w:w="10275" w:type="dxa"/>
        <w:shd w:val="clear" w:color="auto" w:fill="FFFFFF"/>
        <w:tblCellMar>
          <w:left w:w="0" w:type="dxa"/>
          <w:right w:w="0" w:type="dxa"/>
        </w:tblCellMar>
        <w:tblLook w:val="04A0"/>
      </w:tblPr>
      <w:tblGrid>
        <w:gridCol w:w="442"/>
        <w:gridCol w:w="660"/>
        <w:gridCol w:w="442"/>
        <w:gridCol w:w="564"/>
        <w:gridCol w:w="150"/>
        <w:gridCol w:w="1058"/>
        <w:gridCol w:w="696"/>
        <w:gridCol w:w="359"/>
        <w:gridCol w:w="507"/>
        <w:gridCol w:w="227"/>
        <w:gridCol w:w="442"/>
        <w:gridCol w:w="600"/>
        <w:gridCol w:w="442"/>
        <w:gridCol w:w="641"/>
        <w:gridCol w:w="150"/>
        <w:gridCol w:w="940"/>
        <w:gridCol w:w="696"/>
        <w:gridCol w:w="332"/>
        <w:gridCol w:w="585"/>
        <w:gridCol w:w="75"/>
        <w:gridCol w:w="267"/>
      </w:tblGrid>
      <w:tr w:rsidR="0022221C" w:rsidRPr="0022221C" w:rsidTr="0022221C">
        <w:trPr>
          <w:gridAfter w:val="1"/>
          <w:wAfter w:w="480" w:type="dxa"/>
        </w:trPr>
        <w:tc>
          <w:tcPr>
            <w:tcW w:w="4950" w:type="dxa"/>
            <w:gridSpan w:val="9"/>
            <w:shd w:val="clear" w:color="auto" w:fill="FFFFFF"/>
            <w:vAlign w:val="bottom"/>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СОГЛАСОВАНО</w:t>
            </w:r>
          </w:p>
        </w:tc>
        <w:tc>
          <w:tcPr>
            <w:tcW w:w="315" w:type="dxa"/>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4950" w:type="dxa"/>
            <w:gridSpan w:val="10"/>
            <w:shd w:val="clear" w:color="auto" w:fill="FFFFFF"/>
            <w:vAlign w:val="bottom"/>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СОГЛАСОВАНО</w:t>
            </w:r>
          </w:p>
        </w:tc>
      </w:tr>
      <w:tr w:rsidR="0022221C" w:rsidRPr="0022221C" w:rsidTr="0022221C">
        <w:trPr>
          <w:gridAfter w:val="1"/>
          <w:wAfter w:w="480" w:type="dxa"/>
        </w:trPr>
        <w:tc>
          <w:tcPr>
            <w:tcW w:w="4950" w:type="dxa"/>
            <w:gridSpan w:val="9"/>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315" w:type="dxa"/>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4950" w:type="dxa"/>
            <w:gridSpan w:val="10"/>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r>
      <w:tr w:rsidR="0022221C" w:rsidRPr="0022221C" w:rsidTr="0022221C">
        <w:trPr>
          <w:gridAfter w:val="1"/>
          <w:wAfter w:w="480" w:type="dxa"/>
        </w:trPr>
        <w:tc>
          <w:tcPr>
            <w:tcW w:w="4950" w:type="dxa"/>
            <w:gridSpan w:val="9"/>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(руководитель территориального органа безопасности или уполномоченное им лицо)</w:t>
            </w:r>
          </w:p>
        </w:tc>
        <w:tc>
          <w:tcPr>
            <w:tcW w:w="315" w:type="dxa"/>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4950" w:type="dxa"/>
            <w:gridSpan w:val="10"/>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(руководитель территориального органа Росгвардии или подразделения вневедомственной охраны войск национальной гвардии Российской Федерации (уполномоченное им лицо)</w:t>
            </w:r>
          </w:p>
        </w:tc>
      </w:tr>
      <w:tr w:rsidR="0022221C" w:rsidRPr="0022221C" w:rsidTr="0022221C">
        <w:tc>
          <w:tcPr>
            <w:tcW w:w="1890" w:type="dxa"/>
            <w:gridSpan w:val="4"/>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150" w:type="dxa"/>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910" w:type="dxa"/>
            <w:gridSpan w:val="4"/>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315" w:type="dxa"/>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1890" w:type="dxa"/>
            <w:gridSpan w:val="4"/>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150" w:type="dxa"/>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910" w:type="dxa"/>
            <w:gridSpan w:val="6"/>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r>
      <w:tr w:rsidR="0022221C" w:rsidRPr="0022221C" w:rsidTr="0022221C">
        <w:tc>
          <w:tcPr>
            <w:tcW w:w="1890" w:type="dxa"/>
            <w:gridSpan w:val="4"/>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(подпись)</w:t>
            </w:r>
          </w:p>
        </w:tc>
        <w:tc>
          <w:tcPr>
            <w:tcW w:w="150" w:type="dxa"/>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910" w:type="dxa"/>
            <w:gridSpan w:val="4"/>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(ф.и.о.)</w:t>
            </w:r>
          </w:p>
        </w:tc>
        <w:tc>
          <w:tcPr>
            <w:tcW w:w="315" w:type="dxa"/>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1890" w:type="dxa"/>
            <w:gridSpan w:val="4"/>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(подпись)</w:t>
            </w:r>
          </w:p>
        </w:tc>
        <w:tc>
          <w:tcPr>
            <w:tcW w:w="150" w:type="dxa"/>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910" w:type="dxa"/>
            <w:gridSpan w:val="6"/>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(ф.и.о.)</w:t>
            </w:r>
          </w:p>
        </w:tc>
      </w:tr>
      <w:tr w:rsidR="0022221C" w:rsidRPr="0022221C" w:rsidTr="0022221C">
        <w:tc>
          <w:tcPr>
            <w:tcW w:w="345" w:type="dxa"/>
            <w:shd w:val="clear" w:color="auto" w:fill="FFFFFF"/>
            <w:vAlign w:val="bottom"/>
            <w:hideMark/>
          </w:tcPr>
          <w:p w:rsidR="0022221C" w:rsidRPr="0022221C" w:rsidRDefault="0022221C" w:rsidP="0022221C">
            <w:pPr>
              <w:spacing w:before="133" w:after="133" w:line="240" w:lineRule="auto"/>
              <w:ind w:left="133" w:right="133"/>
              <w:jc w:val="right"/>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w:t>
            </w:r>
          </w:p>
        </w:tc>
        <w:tc>
          <w:tcPr>
            <w:tcW w:w="660" w:type="dxa"/>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85" w:type="dxa"/>
            <w:shd w:val="clear" w:color="auto" w:fill="FFFFFF"/>
            <w:vAlign w:val="bottom"/>
            <w:hideMark/>
          </w:tcPr>
          <w:p w:rsidR="0022221C" w:rsidRPr="0022221C" w:rsidRDefault="0022221C" w:rsidP="0022221C">
            <w:pPr>
              <w:spacing w:before="133" w:after="133" w:line="240" w:lineRule="auto"/>
              <w:ind w:left="133" w:right="133"/>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w:t>
            </w:r>
          </w:p>
        </w:tc>
        <w:tc>
          <w:tcPr>
            <w:tcW w:w="2220" w:type="dxa"/>
            <w:gridSpan w:val="3"/>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435" w:type="dxa"/>
            <w:shd w:val="clear" w:color="auto" w:fill="FFFFFF"/>
            <w:vAlign w:val="bottom"/>
            <w:hideMark/>
          </w:tcPr>
          <w:p w:rsidR="0022221C" w:rsidRPr="0022221C" w:rsidRDefault="0022221C" w:rsidP="0022221C">
            <w:pPr>
              <w:spacing w:before="133" w:after="133" w:line="240" w:lineRule="auto"/>
              <w:ind w:left="133" w:right="133"/>
              <w:jc w:val="right"/>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20</w:t>
            </w:r>
          </w:p>
        </w:tc>
        <w:tc>
          <w:tcPr>
            <w:tcW w:w="435" w:type="dxa"/>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855" w:type="dxa"/>
            <w:gridSpan w:val="2"/>
            <w:shd w:val="clear" w:color="auto" w:fill="FFFFFF"/>
            <w:vAlign w:val="bottom"/>
            <w:hideMark/>
          </w:tcPr>
          <w:p w:rsidR="0022221C" w:rsidRPr="0022221C" w:rsidRDefault="0022221C" w:rsidP="0022221C">
            <w:pPr>
              <w:spacing w:before="133" w:after="133" w:line="240" w:lineRule="auto"/>
              <w:ind w:left="133" w:right="133"/>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w:t>
            </w:r>
          </w:p>
        </w:tc>
        <w:tc>
          <w:tcPr>
            <w:tcW w:w="315" w:type="dxa"/>
            <w:shd w:val="clear" w:color="auto" w:fill="FFFFFF"/>
            <w:vAlign w:val="bottom"/>
            <w:hideMark/>
          </w:tcPr>
          <w:p w:rsidR="0022221C" w:rsidRPr="0022221C" w:rsidRDefault="0022221C" w:rsidP="0022221C">
            <w:pPr>
              <w:spacing w:before="133" w:after="133" w:line="240" w:lineRule="auto"/>
              <w:ind w:left="133" w:right="133"/>
              <w:jc w:val="right"/>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w:t>
            </w:r>
          </w:p>
        </w:tc>
        <w:tc>
          <w:tcPr>
            <w:tcW w:w="600" w:type="dxa"/>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85" w:type="dxa"/>
            <w:shd w:val="clear" w:color="auto" w:fill="FFFFFF"/>
            <w:vAlign w:val="bottom"/>
            <w:hideMark/>
          </w:tcPr>
          <w:p w:rsidR="0022221C" w:rsidRPr="0022221C" w:rsidRDefault="0022221C" w:rsidP="0022221C">
            <w:pPr>
              <w:spacing w:before="133" w:after="133" w:line="240" w:lineRule="auto"/>
              <w:ind w:left="133" w:right="133"/>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w:t>
            </w:r>
          </w:p>
        </w:tc>
        <w:tc>
          <w:tcPr>
            <w:tcW w:w="2220" w:type="dxa"/>
            <w:gridSpan w:val="3"/>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435" w:type="dxa"/>
            <w:shd w:val="clear" w:color="auto" w:fill="FFFFFF"/>
            <w:vAlign w:val="bottom"/>
            <w:hideMark/>
          </w:tcPr>
          <w:p w:rsidR="0022221C" w:rsidRPr="0022221C" w:rsidRDefault="0022221C" w:rsidP="0022221C">
            <w:pPr>
              <w:spacing w:before="133" w:after="133" w:line="240" w:lineRule="auto"/>
              <w:ind w:left="133" w:right="133"/>
              <w:jc w:val="right"/>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20</w:t>
            </w:r>
          </w:p>
        </w:tc>
        <w:tc>
          <w:tcPr>
            <w:tcW w:w="435" w:type="dxa"/>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585" w:type="dxa"/>
            <w:shd w:val="clear" w:color="auto" w:fill="FFFFFF"/>
            <w:vAlign w:val="bottom"/>
            <w:hideMark/>
          </w:tcPr>
          <w:p w:rsidR="0022221C" w:rsidRPr="0022221C" w:rsidRDefault="0022221C" w:rsidP="0022221C">
            <w:pPr>
              <w:spacing w:before="133" w:after="133" w:line="240" w:lineRule="auto"/>
              <w:ind w:left="133" w:right="133"/>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w:t>
            </w:r>
          </w:p>
        </w:tc>
        <w:tc>
          <w:tcPr>
            <w:tcW w:w="0" w:type="auto"/>
            <w:shd w:val="clear" w:color="auto" w:fill="FFFFFF"/>
            <w:vAlign w:val="center"/>
            <w:hideMark/>
          </w:tcPr>
          <w:p w:rsidR="0022221C" w:rsidRPr="0022221C" w:rsidRDefault="0022221C" w:rsidP="0022221C">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22221C" w:rsidRPr="0022221C" w:rsidRDefault="0022221C" w:rsidP="0022221C">
            <w:pPr>
              <w:spacing w:after="0" w:line="240" w:lineRule="auto"/>
              <w:rPr>
                <w:rFonts w:ascii="Times New Roman" w:eastAsia="Times New Roman" w:hAnsi="Times New Roman" w:cs="Times New Roman"/>
                <w:sz w:val="20"/>
                <w:szCs w:val="20"/>
                <w:lang w:eastAsia="ru-RU"/>
              </w:rPr>
            </w:pP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lastRenderedPageBreak/>
        <w:t> </w:t>
      </w:r>
    </w:p>
    <w:tbl>
      <w:tblPr>
        <w:tblW w:w="5415" w:type="dxa"/>
        <w:shd w:val="clear" w:color="auto" w:fill="FFFFFF"/>
        <w:tblCellMar>
          <w:left w:w="0" w:type="dxa"/>
          <w:right w:w="0" w:type="dxa"/>
        </w:tblCellMar>
        <w:tblLook w:val="04A0"/>
      </w:tblPr>
      <w:tblGrid>
        <w:gridCol w:w="2415"/>
        <w:gridCol w:w="300"/>
        <w:gridCol w:w="2344"/>
        <w:gridCol w:w="356"/>
      </w:tblGrid>
      <w:tr w:rsidR="0022221C" w:rsidRPr="0022221C" w:rsidTr="0022221C">
        <w:trPr>
          <w:gridAfter w:val="1"/>
          <w:wAfter w:w="480" w:type="dxa"/>
        </w:trPr>
        <w:tc>
          <w:tcPr>
            <w:tcW w:w="5385" w:type="dxa"/>
            <w:gridSpan w:val="3"/>
            <w:shd w:val="clear" w:color="auto" w:fill="FFFFFF"/>
            <w:vAlign w:val="bottom"/>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СОГЛАСОВАНО</w:t>
            </w:r>
          </w:p>
        </w:tc>
      </w:tr>
      <w:tr w:rsidR="0022221C" w:rsidRPr="0022221C" w:rsidTr="0022221C">
        <w:trPr>
          <w:gridAfter w:val="1"/>
          <w:wAfter w:w="480" w:type="dxa"/>
        </w:trPr>
        <w:tc>
          <w:tcPr>
            <w:tcW w:w="5385" w:type="dxa"/>
            <w:gridSpan w:val="3"/>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r>
      <w:tr w:rsidR="0022221C" w:rsidRPr="0022221C" w:rsidTr="0022221C">
        <w:trPr>
          <w:gridAfter w:val="1"/>
          <w:wAfter w:w="480" w:type="dxa"/>
        </w:trPr>
        <w:tc>
          <w:tcPr>
            <w:tcW w:w="5385" w:type="dxa"/>
            <w:gridSpan w:val="3"/>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(руководитель территориального органа</w:t>
            </w:r>
          </w:p>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МЧС России или уполномоченное им лицо)</w:t>
            </w:r>
          </w:p>
        </w:tc>
      </w:tr>
      <w:tr w:rsidR="0022221C" w:rsidRPr="0022221C" w:rsidTr="0022221C">
        <w:tc>
          <w:tcPr>
            <w:tcW w:w="2415" w:type="dxa"/>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300" w:type="dxa"/>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685" w:type="dxa"/>
            <w:gridSpan w:val="2"/>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r>
      <w:tr w:rsidR="0022221C" w:rsidRPr="0022221C" w:rsidTr="0022221C">
        <w:tc>
          <w:tcPr>
            <w:tcW w:w="2415" w:type="dxa"/>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(подпись)</w:t>
            </w:r>
          </w:p>
        </w:tc>
        <w:tc>
          <w:tcPr>
            <w:tcW w:w="300" w:type="dxa"/>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685" w:type="dxa"/>
            <w:gridSpan w:val="2"/>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(ф.и.о.)</w:t>
            </w:r>
          </w:p>
        </w:tc>
      </w:tr>
      <w:tr w:rsidR="0022221C" w:rsidRPr="0022221C" w:rsidTr="0022221C">
        <w:tc>
          <w:tcPr>
            <w:tcW w:w="5415" w:type="dxa"/>
            <w:gridSpan w:val="4"/>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"___" __________________ 20__ г.</w:t>
            </w: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w:t>
      </w:r>
      <w:r w:rsidRPr="0022221C">
        <w:rPr>
          <w:rFonts w:ascii="Courier New" w:eastAsia="Times New Roman" w:hAnsi="Courier New" w:cs="Courier New"/>
          <w:b/>
          <w:bCs/>
          <w:color w:val="22272F"/>
          <w:sz w:val="43"/>
          <w:lang w:eastAsia="ru-RU"/>
        </w:rPr>
        <w:t>ПАСПОРТ БЕЗОПАСНОСТИ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(наименование объекта (территории)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(наименование населенного пункта)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20__ г.</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b/>
          <w:bCs/>
          <w:color w:val="22272F"/>
          <w:sz w:val="43"/>
          <w:lang w:eastAsia="ru-RU"/>
        </w:rPr>
        <w:t xml:space="preserve">                I. Общие сведения об объекте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lastRenderedPageBreak/>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(наименование вышестоящей организации по принадлежности, наименование,</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адрес, телефон, факс, адрес электронной почты органа (организации),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являющегося правообладателем объекта (территории)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(адрес объекта (территории), телефон, факс, электронная почта)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(основной вид деятельности органа (организации), являющегося</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правообладателем объекта (территории)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(категория опасности объекта (территории)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(общая площадь объекта (территории), кв. метров, протяженность</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периметра, метров)</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lastRenderedPageBreak/>
        <w:t>_________________________________________________________________________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(свидетельство о государственной регистрации права на пользование</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земельным участком и свидетельство о праве пользования объектом</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недвижимости, номер и дата их выдачи)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(ф.и.о. должностного лица, осуществляющего непосредственное руководство</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деятельностью работников на объекте (территории), служебный (мобильный)</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телефон, факс, электронная почта)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(ф.и.о. руководителя органа (организации), являющегося правообладателем</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объекта (территории), служебный (мобильный) телефон, электронная почта)</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w:t>
      </w:r>
      <w:r w:rsidRPr="0022221C">
        <w:rPr>
          <w:rFonts w:ascii="Courier New" w:eastAsia="Times New Roman" w:hAnsi="Courier New" w:cs="Courier New"/>
          <w:b/>
          <w:bCs/>
          <w:color w:val="22272F"/>
          <w:sz w:val="43"/>
          <w:lang w:eastAsia="ru-RU"/>
        </w:rPr>
        <w:t>II. Сведения о работниках объекта (территории), обучающихся и иных</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lastRenderedPageBreak/>
        <w:t xml:space="preserve">                </w:t>
      </w:r>
      <w:r w:rsidRPr="0022221C">
        <w:rPr>
          <w:rFonts w:ascii="Courier New" w:eastAsia="Times New Roman" w:hAnsi="Courier New" w:cs="Courier New"/>
          <w:b/>
          <w:bCs/>
          <w:color w:val="22272F"/>
          <w:sz w:val="43"/>
          <w:lang w:eastAsia="ru-RU"/>
        </w:rPr>
        <w:t>лицах, находящихся на объекте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1. Режим работы объекта (территории) 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(продолжительность, начало (окончание) рабочего дня)</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2. Общее количество работников объекта (территории) 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(человек)</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3. Среднее количество находящихся на объекте (территории) в течение</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дня работников, обучающихся и иных лиц, в том  числе  арендаторов,  лиц,</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осуществляющих  безвозмездное  пользование  имуществом,   находящимся на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объекте     (территории),     сотрудников           охранных организаций</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(человек)</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lastRenderedPageBreak/>
        <w:t xml:space="preserve">      4. Среднее  количество  находящихся  на  объекте     (территории) в</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нерабочее  время,  ночью,  в  выходные  и  праздничные  дни  работников,</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обучающихся и иных лиц, в том  числе  арендаторов,  лиц,  осуществляющих</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безвозмездное   пользование   имуществом,   находящимся       на объекте</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(территории), сотрудников охранных организаций 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(человек)</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5. Сведения   об   арендаторах,    иных    лицах    (организациях),</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осуществляющих  безвозмездное  пользование  имуществом,   находящимся на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объекте (территории)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(полное и сокращенное наименование организации, основной вид</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деятельности, общее количество работников, расположение рабочих мест на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объекте (территории), занимаемая площадь (кв. метров), режим работы,</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ф.и.о., номера телефонов (служебного, мобильного) руководителя</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lastRenderedPageBreak/>
        <w:t xml:space="preserve">    организации, срок действия аренды и (или) иные условия нахождения</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(размещения) на объекте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jc w:val="center"/>
        <w:rPr>
          <w:rFonts w:ascii="Times New Roman" w:eastAsia="Times New Roman" w:hAnsi="Times New Roman" w:cs="Times New Roman"/>
          <w:b/>
          <w:bCs/>
          <w:color w:val="22272F"/>
          <w:sz w:val="53"/>
          <w:szCs w:val="53"/>
          <w:lang w:eastAsia="ru-RU"/>
        </w:rPr>
      </w:pPr>
      <w:r w:rsidRPr="0022221C">
        <w:rPr>
          <w:rFonts w:ascii="Times New Roman" w:eastAsia="Times New Roman" w:hAnsi="Times New Roman" w:cs="Times New Roman"/>
          <w:b/>
          <w:bCs/>
          <w:color w:val="22272F"/>
          <w:sz w:val="53"/>
          <w:szCs w:val="53"/>
          <w:lang w:eastAsia="ru-RU"/>
        </w:rPr>
        <w:t>III. Сведения о потенциально опасных участках и (или) критических элементах объекта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1. Потенциально опасные участки объекта (территории) (при наличии)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tbl>
      <w:tblPr>
        <w:tblW w:w="10215" w:type="dxa"/>
        <w:shd w:val="clear" w:color="auto" w:fill="FFFFFF"/>
        <w:tblCellMar>
          <w:left w:w="0" w:type="dxa"/>
          <w:right w:w="0" w:type="dxa"/>
        </w:tblCellMar>
        <w:tblLook w:val="04A0"/>
      </w:tblPr>
      <w:tblGrid>
        <w:gridCol w:w="861"/>
        <w:gridCol w:w="2981"/>
        <w:gridCol w:w="2838"/>
        <w:gridCol w:w="2001"/>
        <w:gridCol w:w="3626"/>
        <w:gridCol w:w="2584"/>
      </w:tblGrid>
      <w:tr w:rsidR="0022221C" w:rsidRPr="0022221C" w:rsidTr="0022221C">
        <w:tc>
          <w:tcPr>
            <w:tcW w:w="690" w:type="dxa"/>
            <w:tcBorders>
              <w:top w:val="single" w:sz="12" w:space="0" w:color="000000"/>
              <w:bottom w:val="single" w:sz="12" w:space="0" w:color="000000"/>
              <w:right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N п/п</w:t>
            </w:r>
          </w:p>
        </w:tc>
        <w:tc>
          <w:tcPr>
            <w:tcW w:w="1575" w:type="dxa"/>
            <w:tcBorders>
              <w:top w:val="single" w:sz="12" w:space="0" w:color="000000"/>
              <w:bottom w:val="single" w:sz="12" w:space="0" w:color="000000"/>
              <w:right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Наименование</w:t>
            </w:r>
          </w:p>
        </w:tc>
        <w:tc>
          <w:tcPr>
            <w:tcW w:w="2130" w:type="dxa"/>
            <w:tcBorders>
              <w:top w:val="single" w:sz="12" w:space="0" w:color="000000"/>
              <w:bottom w:val="single" w:sz="12" w:space="0" w:color="000000"/>
              <w:right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Количество работников, обучающихся и иных лиц, находящихся на участке, человек</w:t>
            </w:r>
          </w:p>
        </w:tc>
        <w:tc>
          <w:tcPr>
            <w:tcW w:w="1590" w:type="dxa"/>
            <w:tcBorders>
              <w:top w:val="single" w:sz="12" w:space="0" w:color="000000"/>
              <w:bottom w:val="single" w:sz="12" w:space="0" w:color="000000"/>
              <w:right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Общая площадь, кв. метров</w:t>
            </w:r>
          </w:p>
        </w:tc>
        <w:tc>
          <w:tcPr>
            <w:tcW w:w="2520" w:type="dxa"/>
            <w:tcBorders>
              <w:top w:val="single" w:sz="12" w:space="0" w:color="000000"/>
              <w:bottom w:val="single" w:sz="12" w:space="0" w:color="000000"/>
              <w:right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Характер террористической угрозы</w:t>
            </w:r>
          </w:p>
        </w:tc>
        <w:tc>
          <w:tcPr>
            <w:tcW w:w="1605" w:type="dxa"/>
            <w:tcBorders>
              <w:top w:val="single" w:sz="12" w:space="0" w:color="000000"/>
              <w:bottom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Характер возможных последствий</w:t>
            </w:r>
          </w:p>
        </w:tc>
      </w:tr>
      <w:tr w:rsidR="0022221C" w:rsidRPr="0022221C" w:rsidTr="0022221C">
        <w:tc>
          <w:tcPr>
            <w:tcW w:w="690"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1575"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130"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1590"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520"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1605" w:type="dxa"/>
            <w:tcBorders>
              <w:bottom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 Критические элементы объекта (территории) (при наличии)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tbl>
      <w:tblPr>
        <w:tblW w:w="10215" w:type="dxa"/>
        <w:shd w:val="clear" w:color="auto" w:fill="FFFFFF"/>
        <w:tblCellMar>
          <w:left w:w="0" w:type="dxa"/>
          <w:right w:w="0" w:type="dxa"/>
        </w:tblCellMar>
        <w:tblLook w:val="04A0"/>
      </w:tblPr>
      <w:tblGrid>
        <w:gridCol w:w="861"/>
        <w:gridCol w:w="2981"/>
        <w:gridCol w:w="2838"/>
        <w:gridCol w:w="2001"/>
        <w:gridCol w:w="3626"/>
        <w:gridCol w:w="2584"/>
      </w:tblGrid>
      <w:tr w:rsidR="0022221C" w:rsidRPr="0022221C" w:rsidTr="0022221C">
        <w:tc>
          <w:tcPr>
            <w:tcW w:w="705" w:type="dxa"/>
            <w:tcBorders>
              <w:top w:val="single" w:sz="12" w:space="0" w:color="000000"/>
              <w:bottom w:val="single" w:sz="12" w:space="0" w:color="000000"/>
              <w:right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N </w:t>
            </w:r>
            <w:r w:rsidRPr="0022221C">
              <w:rPr>
                <w:rFonts w:ascii="Times New Roman" w:eastAsia="Times New Roman" w:hAnsi="Times New Roman" w:cs="Times New Roman"/>
                <w:color w:val="464C55"/>
                <w:sz w:val="43"/>
                <w:szCs w:val="43"/>
                <w:lang w:eastAsia="ru-RU"/>
              </w:rPr>
              <w:lastRenderedPageBreak/>
              <w:t>п/п</w:t>
            </w:r>
          </w:p>
        </w:tc>
        <w:tc>
          <w:tcPr>
            <w:tcW w:w="1605" w:type="dxa"/>
            <w:tcBorders>
              <w:top w:val="single" w:sz="12" w:space="0" w:color="000000"/>
              <w:bottom w:val="single" w:sz="12" w:space="0" w:color="000000"/>
              <w:right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Наименование</w:t>
            </w:r>
          </w:p>
        </w:tc>
        <w:tc>
          <w:tcPr>
            <w:tcW w:w="2175" w:type="dxa"/>
            <w:tcBorders>
              <w:top w:val="single" w:sz="12" w:space="0" w:color="000000"/>
              <w:bottom w:val="single" w:sz="12" w:space="0" w:color="000000"/>
              <w:right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Количество </w:t>
            </w:r>
            <w:r w:rsidRPr="0022221C">
              <w:rPr>
                <w:rFonts w:ascii="Times New Roman" w:eastAsia="Times New Roman" w:hAnsi="Times New Roman" w:cs="Times New Roman"/>
                <w:color w:val="464C55"/>
                <w:sz w:val="43"/>
                <w:szCs w:val="43"/>
                <w:lang w:eastAsia="ru-RU"/>
              </w:rPr>
              <w:lastRenderedPageBreak/>
              <w:t>работников, обучающихся и иных лиц, находящихся на элементе,</w:t>
            </w:r>
          </w:p>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человек</w:t>
            </w:r>
          </w:p>
        </w:tc>
        <w:tc>
          <w:tcPr>
            <w:tcW w:w="1485" w:type="dxa"/>
            <w:tcBorders>
              <w:top w:val="single" w:sz="12" w:space="0" w:color="000000"/>
              <w:bottom w:val="single" w:sz="12" w:space="0" w:color="000000"/>
              <w:right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 xml:space="preserve">Общая </w:t>
            </w:r>
            <w:r w:rsidRPr="0022221C">
              <w:rPr>
                <w:rFonts w:ascii="Times New Roman" w:eastAsia="Times New Roman" w:hAnsi="Times New Roman" w:cs="Times New Roman"/>
                <w:color w:val="464C55"/>
                <w:sz w:val="43"/>
                <w:szCs w:val="43"/>
                <w:lang w:eastAsia="ru-RU"/>
              </w:rPr>
              <w:lastRenderedPageBreak/>
              <w:t>площадь, кв. метров</w:t>
            </w:r>
          </w:p>
        </w:tc>
        <w:tc>
          <w:tcPr>
            <w:tcW w:w="2505" w:type="dxa"/>
            <w:tcBorders>
              <w:top w:val="single" w:sz="12" w:space="0" w:color="000000"/>
              <w:bottom w:val="single" w:sz="12" w:space="0" w:color="000000"/>
              <w:right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 xml:space="preserve">Характер </w:t>
            </w:r>
            <w:r w:rsidRPr="0022221C">
              <w:rPr>
                <w:rFonts w:ascii="Times New Roman" w:eastAsia="Times New Roman" w:hAnsi="Times New Roman" w:cs="Times New Roman"/>
                <w:color w:val="464C55"/>
                <w:sz w:val="43"/>
                <w:szCs w:val="43"/>
                <w:lang w:eastAsia="ru-RU"/>
              </w:rPr>
              <w:lastRenderedPageBreak/>
              <w:t>террористической угрозы</w:t>
            </w:r>
          </w:p>
        </w:tc>
        <w:tc>
          <w:tcPr>
            <w:tcW w:w="1620" w:type="dxa"/>
            <w:tcBorders>
              <w:top w:val="single" w:sz="12" w:space="0" w:color="000000"/>
              <w:bottom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 xml:space="preserve">Характер </w:t>
            </w:r>
            <w:r w:rsidRPr="0022221C">
              <w:rPr>
                <w:rFonts w:ascii="Times New Roman" w:eastAsia="Times New Roman" w:hAnsi="Times New Roman" w:cs="Times New Roman"/>
                <w:color w:val="464C55"/>
                <w:sz w:val="43"/>
                <w:szCs w:val="43"/>
                <w:lang w:eastAsia="ru-RU"/>
              </w:rPr>
              <w:lastRenderedPageBreak/>
              <w:t>возможных последствий</w:t>
            </w:r>
          </w:p>
        </w:tc>
      </w:tr>
      <w:tr w:rsidR="0022221C" w:rsidRPr="0022221C" w:rsidTr="0022221C">
        <w:tc>
          <w:tcPr>
            <w:tcW w:w="705"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lastRenderedPageBreak/>
              <w:t> </w:t>
            </w:r>
          </w:p>
        </w:tc>
        <w:tc>
          <w:tcPr>
            <w:tcW w:w="1605"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175"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1485"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505"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1620" w:type="dxa"/>
            <w:tcBorders>
              <w:bottom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3. Возможные места и способы проникновения  террористов  на  объект</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(территорию) __________________________________________________________.</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4. Наиболее вероятные средства поражения, которые  могут  применить</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террористы при совершении террористического акта 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w:t>
      </w:r>
      <w:r w:rsidRPr="0022221C">
        <w:rPr>
          <w:rFonts w:ascii="Courier New" w:eastAsia="Times New Roman" w:hAnsi="Courier New" w:cs="Courier New"/>
          <w:b/>
          <w:bCs/>
          <w:color w:val="22272F"/>
          <w:sz w:val="43"/>
          <w:lang w:eastAsia="ru-RU"/>
        </w:rPr>
        <w:t>IV. Прогноз последствий совершения террористического акта на объекте</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w:t>
      </w:r>
      <w:r w:rsidRPr="0022221C">
        <w:rPr>
          <w:rFonts w:ascii="Courier New" w:eastAsia="Times New Roman" w:hAnsi="Courier New" w:cs="Courier New"/>
          <w:b/>
          <w:bCs/>
          <w:color w:val="22272F"/>
          <w:sz w:val="43"/>
          <w:lang w:eastAsia="ru-RU"/>
        </w:rPr>
        <w:t>(территории)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lastRenderedPageBreak/>
        <w:t xml:space="preserve">      1. Предполагаемые модели действий нарушителей 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(краткое описание основных угроз совершения террористического акта на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объекте (территории), возможность размещения на объекте (территории)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взрывных устройств, захват заложников из числа работников, обучающихся 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иных лиц, находящихся на объекте (территории), наличие рисков</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химического, биологического и радиационного заражения (загрязнения)</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2. Вероятные  последствия  совершения  террористического    акта на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объекте (территории) 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(площадь возможной зоны разрушения (заражения) в случае совершения</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террористического акта, кв. метров, иные ситуации в результате</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совершения террористического акта)</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jc w:val="center"/>
        <w:rPr>
          <w:rFonts w:ascii="Times New Roman" w:eastAsia="Times New Roman" w:hAnsi="Times New Roman" w:cs="Times New Roman"/>
          <w:b/>
          <w:bCs/>
          <w:color w:val="22272F"/>
          <w:sz w:val="53"/>
          <w:szCs w:val="53"/>
          <w:lang w:eastAsia="ru-RU"/>
        </w:rPr>
      </w:pPr>
      <w:r w:rsidRPr="0022221C">
        <w:rPr>
          <w:rFonts w:ascii="Times New Roman" w:eastAsia="Times New Roman" w:hAnsi="Times New Roman" w:cs="Times New Roman"/>
          <w:b/>
          <w:bCs/>
          <w:color w:val="22272F"/>
          <w:sz w:val="53"/>
          <w:szCs w:val="53"/>
          <w:lang w:eastAsia="ru-RU"/>
        </w:rPr>
        <w:lastRenderedPageBreak/>
        <w:t>V. Оценка социально-экономических последствий совершения террористического акта на объекте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tbl>
      <w:tblPr>
        <w:tblW w:w="10215" w:type="dxa"/>
        <w:shd w:val="clear" w:color="auto" w:fill="FFFFFF"/>
        <w:tblCellMar>
          <w:left w:w="0" w:type="dxa"/>
          <w:right w:w="0" w:type="dxa"/>
        </w:tblCellMar>
        <w:tblLook w:val="04A0"/>
      </w:tblPr>
      <w:tblGrid>
        <w:gridCol w:w="861"/>
        <w:gridCol w:w="2735"/>
        <w:gridCol w:w="3366"/>
        <w:gridCol w:w="3253"/>
      </w:tblGrid>
      <w:tr w:rsidR="0022221C" w:rsidRPr="0022221C" w:rsidTr="0022221C">
        <w:tc>
          <w:tcPr>
            <w:tcW w:w="705" w:type="dxa"/>
            <w:tcBorders>
              <w:top w:val="single" w:sz="12" w:space="0" w:color="000000"/>
              <w:bottom w:val="single" w:sz="12" w:space="0" w:color="000000"/>
              <w:right w:val="single" w:sz="12" w:space="0" w:color="000000"/>
            </w:tcBorders>
            <w:shd w:val="clear" w:color="auto" w:fill="FFFFFF"/>
            <w:vAlign w:val="center"/>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N п/п</w:t>
            </w:r>
          </w:p>
        </w:tc>
        <w:tc>
          <w:tcPr>
            <w:tcW w:w="3015" w:type="dxa"/>
            <w:tcBorders>
              <w:top w:val="single" w:sz="12" w:space="0" w:color="000000"/>
              <w:bottom w:val="single" w:sz="12" w:space="0" w:color="000000"/>
              <w:right w:val="single" w:sz="12" w:space="0" w:color="000000"/>
            </w:tcBorders>
            <w:shd w:val="clear" w:color="auto" w:fill="FFFFFF"/>
            <w:vAlign w:val="center"/>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Возможные людские потери, человек</w:t>
            </w:r>
          </w:p>
        </w:tc>
        <w:tc>
          <w:tcPr>
            <w:tcW w:w="3015" w:type="dxa"/>
            <w:tcBorders>
              <w:top w:val="single" w:sz="12" w:space="0" w:color="000000"/>
              <w:bottom w:val="single" w:sz="12" w:space="0" w:color="000000"/>
              <w:right w:val="single" w:sz="12" w:space="0" w:color="000000"/>
            </w:tcBorders>
            <w:shd w:val="clear" w:color="auto" w:fill="FFFFFF"/>
            <w:vAlign w:val="center"/>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Возможные нарушения инфраструктуры</w:t>
            </w:r>
          </w:p>
        </w:tc>
        <w:tc>
          <w:tcPr>
            <w:tcW w:w="3405" w:type="dxa"/>
            <w:tcBorders>
              <w:top w:val="single" w:sz="12" w:space="0" w:color="000000"/>
              <w:bottom w:val="single" w:sz="12" w:space="0" w:color="000000"/>
            </w:tcBorders>
            <w:shd w:val="clear" w:color="auto" w:fill="FFFFFF"/>
            <w:vAlign w:val="center"/>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Возможный экономический ущерб, рублей</w:t>
            </w:r>
          </w:p>
        </w:tc>
      </w:tr>
      <w:tr w:rsidR="0022221C" w:rsidRPr="0022221C" w:rsidTr="0022221C">
        <w:tc>
          <w:tcPr>
            <w:tcW w:w="705"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3015"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3015" w:type="dxa"/>
            <w:tcBorders>
              <w:bottom w:val="single" w:sz="12" w:space="0" w:color="000000"/>
              <w:right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3405" w:type="dxa"/>
            <w:tcBorders>
              <w:bottom w:val="single" w:sz="12" w:space="0" w:color="000000"/>
            </w:tcBorders>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jc w:val="center"/>
        <w:rPr>
          <w:rFonts w:ascii="Times New Roman" w:eastAsia="Times New Roman" w:hAnsi="Times New Roman" w:cs="Times New Roman"/>
          <w:b/>
          <w:bCs/>
          <w:color w:val="22272F"/>
          <w:sz w:val="53"/>
          <w:szCs w:val="53"/>
          <w:lang w:eastAsia="ru-RU"/>
        </w:rPr>
      </w:pPr>
      <w:r w:rsidRPr="0022221C">
        <w:rPr>
          <w:rFonts w:ascii="Times New Roman" w:eastAsia="Times New Roman" w:hAnsi="Times New Roman" w:cs="Times New Roman"/>
          <w:b/>
          <w:bCs/>
          <w:color w:val="22272F"/>
          <w:sz w:val="53"/>
          <w:szCs w:val="53"/>
          <w:lang w:eastAsia="ru-RU"/>
        </w:rPr>
        <w:t>VI. Силы и средства, привлекаемые для обеспечения антитеррористической защищенности объекта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1. Силы,   привлекаемые   для   обеспечения    антитеррористической</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защищенности объекта (территории) 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2. Средства,  привлекаемые  для  обеспечения   антитеррористической</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lastRenderedPageBreak/>
        <w:t xml:space="preserve"> защищенности объекта (территории) 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w:t>
      </w:r>
      <w:r w:rsidRPr="0022221C">
        <w:rPr>
          <w:rFonts w:ascii="Courier New" w:eastAsia="Times New Roman" w:hAnsi="Courier New" w:cs="Courier New"/>
          <w:b/>
          <w:bCs/>
          <w:color w:val="22272F"/>
          <w:sz w:val="43"/>
          <w:lang w:eastAsia="ru-RU"/>
        </w:rPr>
        <w:t>VII. Меры по инженерно-технической, физической защите и пожарной</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w:t>
      </w:r>
      <w:r w:rsidRPr="0022221C">
        <w:rPr>
          <w:rFonts w:ascii="Courier New" w:eastAsia="Times New Roman" w:hAnsi="Courier New" w:cs="Courier New"/>
          <w:b/>
          <w:bCs/>
          <w:color w:val="22272F"/>
          <w:sz w:val="43"/>
          <w:lang w:eastAsia="ru-RU"/>
        </w:rPr>
        <w:t>безопасности объекта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1. Меры по инженерно-технической защите объекта (территории):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а) объектовые и локальные системы оповещения 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(наличие, марка, характеристика)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б) резервные    источники     электроснабжения,     теплоснабжения,</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газоснабжения, водоснабжения, системы связи 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(наличие, количество, характеристика)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lastRenderedPageBreak/>
        <w:t xml:space="preserve">      в) технические     системы     обнаружения     несанкционированного</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проникновения на объект (территорию), оповещения  о  несанкционированном</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проникновении на  объект  (территорию)  или  системы  физической  защиты</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(наличие, марка, количество)</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г) стационарные и ручные металлоискатели 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(наличие, марка, количество)</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д) телевизионные системы охраны 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(наличие, марка, количество)</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е) системы охранного освещения 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lastRenderedPageBreak/>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(наличие, марка, количество)</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2. Меры по физической защите объекта (территории):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а) количество контрольно-пропускных пунктов (для  прохода   людей 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проезда транспортных средств) 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б) количество эвакуационных выходов  (для  выхода  людей  и  выезда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транспортных средств) 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в) наличие на объекте  (территории)  электронной  системы  пропуска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(тип установленного оборудования)</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г) укомплектованность       личным               составом нештатных</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аварийно-спасательных формирований (по видам подразделений) 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lastRenderedPageBreak/>
        <w:t xml:space="preserve">                                                     (человек, процентов)</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3. Меры по пожарной безопасности объекта (территории):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а) наличие   документа,   подтверждающего   соответствие    объекта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(территории) установленным требованиям пожарной безопасности 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(реквизиты, дата выдачи)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б) наличие системы внутреннего противопожарного водопровода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(характеристика)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в) наличие   противопожарного    оборудования,    в    том    числе</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автоматической системы пожаротушения 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(тип, марка)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lastRenderedPageBreak/>
        <w:t xml:space="preserve">      г) наличие оборудования для эвакуации из зданий людей 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(тип, марка)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4. План взаимодействия с  территориальными  органами  безопасности,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территориальными  органами  МВД  России  и   территориальными   органами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Росгвардии по защите  объекта  (территории)  от  террористических  угроз</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(наличие и реквизиты документа)</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w:t>
      </w:r>
      <w:r w:rsidRPr="0022221C">
        <w:rPr>
          <w:rFonts w:ascii="Courier New" w:eastAsia="Times New Roman" w:hAnsi="Courier New" w:cs="Courier New"/>
          <w:b/>
          <w:bCs/>
          <w:color w:val="22272F"/>
          <w:sz w:val="43"/>
          <w:lang w:eastAsia="ru-RU"/>
        </w:rPr>
        <w:t>VIII. Выводы и рекомендации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w:t>
      </w:r>
      <w:r w:rsidRPr="0022221C">
        <w:rPr>
          <w:rFonts w:ascii="Courier New" w:eastAsia="Times New Roman" w:hAnsi="Courier New" w:cs="Courier New"/>
          <w:b/>
          <w:bCs/>
          <w:color w:val="22272F"/>
          <w:sz w:val="43"/>
          <w:lang w:eastAsia="ru-RU"/>
        </w:rPr>
        <w:t>IX. Дополнительная информация с учетом особенностей</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lastRenderedPageBreak/>
        <w:t xml:space="preserve">                          </w:t>
      </w:r>
      <w:r w:rsidRPr="0022221C">
        <w:rPr>
          <w:rFonts w:ascii="Courier New" w:eastAsia="Times New Roman" w:hAnsi="Courier New" w:cs="Courier New"/>
          <w:b/>
          <w:bCs/>
          <w:color w:val="22272F"/>
          <w:sz w:val="43"/>
          <w:lang w:eastAsia="ru-RU"/>
        </w:rPr>
        <w:t>объекта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(наличие на объекте (территории) режимно-секретного органа, его</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численность (штатная и фактическая), количество сотрудников объекта</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(территории), допущенных к работе со сведениями, составляющими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государственную тайну, меры по обеспечению режима секретности 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сохранности секретных сведений)</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(наличие локальных зон безопасности)</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_______________________________________________________________________.</w:t>
      </w:r>
    </w:p>
    <w:p w:rsidR="0022221C" w:rsidRPr="0022221C" w:rsidRDefault="0022221C" w:rsidP="00222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40"/>
          <w:szCs w:val="40"/>
          <w:lang w:eastAsia="ru-RU"/>
        </w:rPr>
      </w:pPr>
      <w:r w:rsidRPr="0022221C">
        <w:rPr>
          <w:rFonts w:ascii="Courier New" w:eastAsia="Times New Roman" w:hAnsi="Courier New" w:cs="Courier New"/>
          <w:color w:val="22272F"/>
          <w:sz w:val="40"/>
          <w:szCs w:val="40"/>
          <w:lang w:eastAsia="ru-RU"/>
        </w:rPr>
        <w:t xml:space="preserve">                            (другие сведения)</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 xml:space="preserve">Приложения: 1. План (схема) объекта (территории) с обозначением потенциально </w:t>
      </w:r>
      <w:r w:rsidRPr="0022221C">
        <w:rPr>
          <w:rFonts w:ascii="Times New Roman" w:eastAsia="Times New Roman" w:hAnsi="Times New Roman" w:cs="Times New Roman"/>
          <w:color w:val="464C55"/>
          <w:sz w:val="43"/>
          <w:szCs w:val="43"/>
          <w:lang w:eastAsia="ru-RU"/>
        </w:rPr>
        <w:lastRenderedPageBreak/>
        <w:t>опасных участков и критических элементов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 План (схема) охраны объекта (территории) с указанием контрольно-пропускных пунктов, постов охраны, инженерно-технических средств охраны.</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3. Акт обследования и категорирования объекта (территории).</w:t>
      </w:r>
    </w:p>
    <w:p w:rsidR="0022221C" w:rsidRPr="0022221C" w:rsidRDefault="0022221C" w:rsidP="0022221C">
      <w:pPr>
        <w:shd w:val="clear" w:color="auto" w:fill="FFFFFF"/>
        <w:spacing w:after="533" w:line="240" w:lineRule="auto"/>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4. Перечень мероприятий по обеспечению антитеррористической защищенности объекта (территории).</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tbl>
      <w:tblPr>
        <w:tblW w:w="6315" w:type="dxa"/>
        <w:shd w:val="clear" w:color="auto" w:fill="FFFFFF"/>
        <w:tblCellMar>
          <w:left w:w="0" w:type="dxa"/>
          <w:right w:w="0" w:type="dxa"/>
        </w:tblCellMar>
        <w:tblLook w:val="04A0"/>
      </w:tblPr>
      <w:tblGrid>
        <w:gridCol w:w="2179"/>
        <w:gridCol w:w="4136"/>
      </w:tblGrid>
      <w:tr w:rsidR="0022221C" w:rsidRPr="0022221C" w:rsidTr="0022221C">
        <w:tc>
          <w:tcPr>
            <w:tcW w:w="2190" w:type="dxa"/>
            <w:shd w:val="clear" w:color="auto" w:fill="FFFFFF"/>
            <w:vAlign w:val="bottom"/>
            <w:hideMark/>
          </w:tcPr>
          <w:p w:rsidR="0022221C" w:rsidRPr="0022221C" w:rsidRDefault="0022221C" w:rsidP="0022221C">
            <w:pPr>
              <w:spacing w:before="133" w:after="133" w:line="240" w:lineRule="auto"/>
              <w:ind w:left="133" w:right="133"/>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Составлен</w:t>
            </w:r>
          </w:p>
        </w:tc>
        <w:tc>
          <w:tcPr>
            <w:tcW w:w="4125" w:type="dxa"/>
            <w:shd w:val="clear" w:color="auto" w:fill="FFFFFF"/>
            <w:vAlign w:val="bottom"/>
            <w:hideMark/>
          </w:tcPr>
          <w:p w:rsidR="0022221C" w:rsidRPr="0022221C" w:rsidRDefault="0022221C" w:rsidP="0022221C">
            <w:pPr>
              <w:spacing w:before="133" w:after="133" w:line="240" w:lineRule="auto"/>
              <w:ind w:left="133" w:right="133"/>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"___" __________________ 20__ г.</w:t>
            </w: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tbl>
      <w:tblPr>
        <w:tblW w:w="10155" w:type="dxa"/>
        <w:shd w:val="clear" w:color="auto" w:fill="FFFFFF"/>
        <w:tblCellMar>
          <w:left w:w="0" w:type="dxa"/>
          <w:right w:w="0" w:type="dxa"/>
        </w:tblCellMar>
        <w:tblLook w:val="04A0"/>
      </w:tblPr>
      <w:tblGrid>
        <w:gridCol w:w="10155"/>
      </w:tblGrid>
      <w:tr w:rsidR="0022221C" w:rsidRPr="0022221C" w:rsidTr="0022221C">
        <w:tc>
          <w:tcPr>
            <w:tcW w:w="10155" w:type="dxa"/>
            <w:tcBorders>
              <w:top w:val="single" w:sz="12" w:space="0" w:color="000000"/>
            </w:tcBorders>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(должностное лицо, осуществляющее непосредственное руководство деятельностью работников на объекте (территории)</w:t>
            </w: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tbl>
      <w:tblPr>
        <w:tblW w:w="10080" w:type="dxa"/>
        <w:shd w:val="clear" w:color="auto" w:fill="FFFFFF"/>
        <w:tblCellMar>
          <w:left w:w="0" w:type="dxa"/>
          <w:right w:w="0" w:type="dxa"/>
        </w:tblCellMar>
        <w:tblLook w:val="04A0"/>
      </w:tblPr>
      <w:tblGrid>
        <w:gridCol w:w="4387"/>
        <w:gridCol w:w="300"/>
        <w:gridCol w:w="5393"/>
      </w:tblGrid>
      <w:tr w:rsidR="0022221C" w:rsidRPr="0022221C" w:rsidTr="0022221C">
        <w:tc>
          <w:tcPr>
            <w:tcW w:w="4380" w:type="dxa"/>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300" w:type="dxa"/>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5385" w:type="dxa"/>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r>
      <w:tr w:rsidR="0022221C" w:rsidRPr="0022221C" w:rsidTr="0022221C">
        <w:tc>
          <w:tcPr>
            <w:tcW w:w="4380" w:type="dxa"/>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(подпись)</w:t>
            </w:r>
          </w:p>
        </w:tc>
        <w:tc>
          <w:tcPr>
            <w:tcW w:w="300" w:type="dxa"/>
            <w:shd w:val="clear" w:color="auto" w:fill="FFFFFF"/>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5385" w:type="dxa"/>
            <w:shd w:val="clear" w:color="auto" w:fill="FFFFFF"/>
            <w:hideMark/>
          </w:tcPr>
          <w:p w:rsidR="0022221C" w:rsidRPr="0022221C" w:rsidRDefault="0022221C" w:rsidP="0022221C">
            <w:pPr>
              <w:spacing w:before="133" w:after="133" w:line="240" w:lineRule="auto"/>
              <w:ind w:left="133" w:right="133"/>
              <w:jc w:val="center"/>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(ф.и.о.)</w:t>
            </w: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tbl>
      <w:tblPr>
        <w:tblW w:w="7275" w:type="dxa"/>
        <w:shd w:val="clear" w:color="auto" w:fill="FFFFFF"/>
        <w:tblCellMar>
          <w:left w:w="0" w:type="dxa"/>
          <w:right w:w="0" w:type="dxa"/>
        </w:tblCellMar>
        <w:tblLook w:val="04A0"/>
      </w:tblPr>
      <w:tblGrid>
        <w:gridCol w:w="3278"/>
        <w:gridCol w:w="442"/>
        <w:gridCol w:w="302"/>
        <w:gridCol w:w="442"/>
        <w:gridCol w:w="1144"/>
        <w:gridCol w:w="851"/>
        <w:gridCol w:w="266"/>
        <w:gridCol w:w="550"/>
      </w:tblGrid>
      <w:tr w:rsidR="0022221C" w:rsidRPr="0022221C" w:rsidTr="0022221C">
        <w:tc>
          <w:tcPr>
            <w:tcW w:w="2880" w:type="dxa"/>
            <w:shd w:val="clear" w:color="auto" w:fill="FFFFFF"/>
            <w:vAlign w:val="bottom"/>
            <w:hideMark/>
          </w:tcPr>
          <w:p w:rsidR="0022221C" w:rsidRPr="0022221C" w:rsidRDefault="0022221C" w:rsidP="0022221C">
            <w:pPr>
              <w:spacing w:before="133" w:after="133" w:line="240" w:lineRule="auto"/>
              <w:ind w:left="133" w:right="133"/>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lastRenderedPageBreak/>
              <w:t>Актуализирован</w:t>
            </w:r>
          </w:p>
        </w:tc>
        <w:tc>
          <w:tcPr>
            <w:tcW w:w="165" w:type="dxa"/>
            <w:shd w:val="clear" w:color="auto" w:fill="FFFFFF"/>
            <w:vAlign w:val="bottom"/>
            <w:hideMark/>
          </w:tcPr>
          <w:p w:rsidR="0022221C" w:rsidRPr="0022221C" w:rsidRDefault="0022221C" w:rsidP="0022221C">
            <w:pPr>
              <w:spacing w:before="133" w:after="133" w:line="240" w:lineRule="auto"/>
              <w:ind w:left="133" w:right="133"/>
              <w:jc w:val="right"/>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w:t>
            </w:r>
          </w:p>
        </w:tc>
        <w:tc>
          <w:tcPr>
            <w:tcW w:w="450" w:type="dxa"/>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240" w:type="dxa"/>
            <w:shd w:val="clear" w:color="auto" w:fill="FFFFFF"/>
            <w:vAlign w:val="bottom"/>
            <w:hideMark/>
          </w:tcPr>
          <w:p w:rsidR="0022221C" w:rsidRPr="0022221C" w:rsidRDefault="0022221C" w:rsidP="0022221C">
            <w:pPr>
              <w:spacing w:before="133" w:after="133" w:line="240" w:lineRule="auto"/>
              <w:ind w:left="133" w:right="133"/>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w:t>
            </w:r>
          </w:p>
        </w:tc>
        <w:tc>
          <w:tcPr>
            <w:tcW w:w="1800" w:type="dxa"/>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945" w:type="dxa"/>
            <w:shd w:val="clear" w:color="auto" w:fill="FFFFFF"/>
            <w:vAlign w:val="bottom"/>
            <w:hideMark/>
          </w:tcPr>
          <w:p w:rsidR="0022221C" w:rsidRPr="0022221C" w:rsidRDefault="0022221C" w:rsidP="0022221C">
            <w:pPr>
              <w:spacing w:before="133" w:after="133" w:line="240" w:lineRule="auto"/>
              <w:ind w:left="133" w:right="133"/>
              <w:jc w:val="right"/>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20</w:t>
            </w:r>
          </w:p>
        </w:tc>
        <w:tc>
          <w:tcPr>
            <w:tcW w:w="390" w:type="dxa"/>
            <w:tcBorders>
              <w:bottom w:val="single" w:sz="12" w:space="0" w:color="000000"/>
            </w:tcBorders>
            <w:shd w:val="clear" w:color="auto" w:fill="FFFFFF"/>
            <w:vAlign w:val="bottom"/>
            <w:hideMark/>
          </w:tcPr>
          <w:p w:rsidR="0022221C" w:rsidRPr="0022221C" w:rsidRDefault="0022221C" w:rsidP="0022221C">
            <w:pPr>
              <w:spacing w:after="0" w:line="240" w:lineRule="auto"/>
              <w:rPr>
                <w:rFonts w:ascii="Times New Roman" w:eastAsia="Times New Roman" w:hAnsi="Times New Roman" w:cs="Times New Roman"/>
                <w:sz w:val="24"/>
                <w:szCs w:val="24"/>
                <w:lang w:eastAsia="ru-RU"/>
              </w:rPr>
            </w:pPr>
            <w:r w:rsidRPr="0022221C">
              <w:rPr>
                <w:rFonts w:ascii="Times New Roman" w:eastAsia="Times New Roman" w:hAnsi="Times New Roman" w:cs="Times New Roman"/>
                <w:sz w:val="24"/>
                <w:szCs w:val="24"/>
                <w:lang w:eastAsia="ru-RU"/>
              </w:rPr>
              <w:t> </w:t>
            </w:r>
          </w:p>
        </w:tc>
        <w:tc>
          <w:tcPr>
            <w:tcW w:w="360" w:type="dxa"/>
            <w:shd w:val="clear" w:color="auto" w:fill="FFFFFF"/>
            <w:vAlign w:val="bottom"/>
            <w:hideMark/>
          </w:tcPr>
          <w:p w:rsidR="0022221C" w:rsidRPr="0022221C" w:rsidRDefault="0022221C" w:rsidP="0022221C">
            <w:pPr>
              <w:spacing w:before="133" w:after="133" w:line="240" w:lineRule="auto"/>
              <w:ind w:left="133" w:right="133"/>
              <w:rPr>
                <w:rFonts w:ascii="Times New Roman" w:eastAsia="Times New Roman" w:hAnsi="Times New Roman" w:cs="Times New Roman"/>
                <w:color w:val="464C55"/>
                <w:sz w:val="43"/>
                <w:szCs w:val="43"/>
                <w:lang w:eastAsia="ru-RU"/>
              </w:rPr>
            </w:pPr>
            <w:r w:rsidRPr="0022221C">
              <w:rPr>
                <w:rFonts w:ascii="Times New Roman" w:eastAsia="Times New Roman" w:hAnsi="Times New Roman" w:cs="Times New Roman"/>
                <w:color w:val="464C55"/>
                <w:sz w:val="43"/>
                <w:szCs w:val="43"/>
                <w:lang w:eastAsia="ru-RU"/>
              </w:rPr>
              <w:t>г.</w:t>
            </w:r>
          </w:p>
        </w:tc>
      </w:tr>
    </w:tbl>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Причина актуализации __________________________________________________.</w:t>
      </w:r>
    </w:p>
    <w:p w:rsidR="0022221C" w:rsidRPr="0022221C" w:rsidRDefault="0022221C" w:rsidP="0022221C">
      <w:pPr>
        <w:shd w:val="clear" w:color="auto" w:fill="FFFFFF"/>
        <w:spacing w:after="0" w:line="240" w:lineRule="auto"/>
        <w:rPr>
          <w:rFonts w:ascii="Times New Roman" w:eastAsia="Times New Roman" w:hAnsi="Times New Roman" w:cs="Times New Roman"/>
          <w:color w:val="22272F"/>
          <w:sz w:val="40"/>
          <w:szCs w:val="40"/>
          <w:lang w:eastAsia="ru-RU"/>
        </w:rPr>
      </w:pPr>
      <w:r w:rsidRPr="0022221C">
        <w:rPr>
          <w:rFonts w:ascii="Times New Roman" w:eastAsia="Times New Roman" w:hAnsi="Times New Roman" w:cs="Times New Roman"/>
          <w:color w:val="22272F"/>
          <w:sz w:val="40"/>
          <w:szCs w:val="40"/>
          <w:lang w:eastAsia="ru-RU"/>
        </w:rPr>
        <w:t> </w:t>
      </w:r>
    </w:p>
    <w:p w:rsidR="00787D44" w:rsidRDefault="00787D44"/>
    <w:sectPr w:rsidR="00787D44" w:rsidSect="00787D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defaultTabStop w:val="708"/>
  <w:characterSpacingControl w:val="doNotCompress"/>
  <w:compat/>
  <w:rsids>
    <w:rsidRoot w:val="0022221C"/>
    <w:rsid w:val="0022221C"/>
    <w:rsid w:val="00787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44"/>
  </w:style>
  <w:style w:type="paragraph" w:styleId="1">
    <w:name w:val="heading 1"/>
    <w:basedOn w:val="a"/>
    <w:link w:val="10"/>
    <w:uiPriority w:val="9"/>
    <w:qFormat/>
    <w:rsid w:val="00222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21C"/>
    <w:rPr>
      <w:rFonts w:ascii="Times New Roman" w:eastAsia="Times New Roman" w:hAnsi="Times New Roman" w:cs="Times New Roman"/>
      <w:b/>
      <w:bCs/>
      <w:kern w:val="36"/>
      <w:sz w:val="48"/>
      <w:szCs w:val="48"/>
      <w:lang w:eastAsia="ru-RU"/>
    </w:rPr>
  </w:style>
  <w:style w:type="paragraph" w:customStyle="1" w:styleId="s1">
    <w:name w:val="s_1"/>
    <w:basedOn w:val="a"/>
    <w:rsid w:val="00222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22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22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2221C"/>
    <w:rPr>
      <w:color w:val="0000FF"/>
      <w:u w:val="single"/>
    </w:rPr>
  </w:style>
  <w:style w:type="paragraph" w:customStyle="1" w:styleId="s16">
    <w:name w:val="s_16"/>
    <w:basedOn w:val="a"/>
    <w:rsid w:val="00222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2221C"/>
  </w:style>
  <w:style w:type="paragraph" w:styleId="HTML">
    <w:name w:val="HTML Preformatted"/>
    <w:basedOn w:val="a"/>
    <w:link w:val="HTML0"/>
    <w:uiPriority w:val="99"/>
    <w:semiHidden/>
    <w:unhideWhenUsed/>
    <w:rsid w:val="00222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2221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824009095">
      <w:bodyDiv w:val="1"/>
      <w:marLeft w:val="0"/>
      <w:marRight w:val="0"/>
      <w:marTop w:val="0"/>
      <w:marBottom w:val="0"/>
      <w:divBdr>
        <w:top w:val="none" w:sz="0" w:space="0" w:color="auto"/>
        <w:left w:val="none" w:sz="0" w:space="0" w:color="auto"/>
        <w:bottom w:val="none" w:sz="0" w:space="0" w:color="auto"/>
        <w:right w:val="none" w:sz="0" w:space="0" w:color="auto"/>
      </w:divBdr>
      <w:divsChild>
        <w:div w:id="675379872">
          <w:marLeft w:val="0"/>
          <w:marRight w:val="0"/>
          <w:marTop w:val="0"/>
          <w:marBottom w:val="0"/>
          <w:divBdr>
            <w:top w:val="none" w:sz="0" w:space="0" w:color="auto"/>
            <w:left w:val="none" w:sz="0" w:space="0" w:color="auto"/>
            <w:bottom w:val="none" w:sz="0" w:space="0" w:color="auto"/>
            <w:right w:val="none" w:sz="0" w:space="0" w:color="auto"/>
          </w:divBdr>
          <w:divsChild>
            <w:div w:id="24448779">
              <w:marLeft w:val="0"/>
              <w:marRight w:val="0"/>
              <w:marTop w:val="0"/>
              <w:marBottom w:val="0"/>
              <w:divBdr>
                <w:top w:val="none" w:sz="0" w:space="0" w:color="auto"/>
                <w:left w:val="none" w:sz="0" w:space="0" w:color="auto"/>
                <w:bottom w:val="none" w:sz="0" w:space="0" w:color="auto"/>
                <w:right w:val="none" w:sz="0" w:space="0" w:color="auto"/>
              </w:divBdr>
              <w:divsChild>
                <w:div w:id="1892761985">
                  <w:marLeft w:val="0"/>
                  <w:marRight w:val="0"/>
                  <w:marTop w:val="0"/>
                  <w:marBottom w:val="0"/>
                  <w:divBdr>
                    <w:top w:val="none" w:sz="0" w:space="0" w:color="auto"/>
                    <w:left w:val="none" w:sz="0" w:space="0" w:color="auto"/>
                    <w:bottom w:val="none" w:sz="0" w:space="0" w:color="auto"/>
                    <w:right w:val="none" w:sz="0" w:space="0" w:color="auto"/>
                  </w:divBdr>
                  <w:divsChild>
                    <w:div w:id="939875675">
                      <w:marLeft w:val="0"/>
                      <w:marRight w:val="0"/>
                      <w:marTop w:val="0"/>
                      <w:marBottom w:val="0"/>
                      <w:divBdr>
                        <w:top w:val="none" w:sz="0" w:space="0" w:color="auto"/>
                        <w:left w:val="none" w:sz="0" w:space="0" w:color="auto"/>
                        <w:bottom w:val="none" w:sz="0" w:space="0" w:color="auto"/>
                        <w:right w:val="none" w:sz="0" w:space="0" w:color="auto"/>
                      </w:divBdr>
                      <w:divsChild>
                        <w:div w:id="467090266">
                          <w:marLeft w:val="0"/>
                          <w:marRight w:val="0"/>
                          <w:marTop w:val="0"/>
                          <w:marBottom w:val="0"/>
                          <w:divBdr>
                            <w:top w:val="none" w:sz="0" w:space="0" w:color="auto"/>
                            <w:left w:val="none" w:sz="0" w:space="0" w:color="auto"/>
                            <w:bottom w:val="none" w:sz="0" w:space="0" w:color="auto"/>
                            <w:right w:val="none" w:sz="0" w:space="0" w:color="auto"/>
                          </w:divBdr>
                        </w:div>
                        <w:div w:id="6445119">
                          <w:marLeft w:val="0"/>
                          <w:marRight w:val="0"/>
                          <w:marTop w:val="0"/>
                          <w:marBottom w:val="0"/>
                          <w:divBdr>
                            <w:top w:val="none" w:sz="0" w:space="0" w:color="auto"/>
                            <w:left w:val="none" w:sz="0" w:space="0" w:color="auto"/>
                            <w:bottom w:val="none" w:sz="0" w:space="0" w:color="auto"/>
                            <w:right w:val="none" w:sz="0" w:space="0" w:color="auto"/>
                          </w:divBdr>
                        </w:div>
                        <w:div w:id="1372415621">
                          <w:marLeft w:val="0"/>
                          <w:marRight w:val="0"/>
                          <w:marTop w:val="0"/>
                          <w:marBottom w:val="0"/>
                          <w:divBdr>
                            <w:top w:val="none" w:sz="0" w:space="0" w:color="auto"/>
                            <w:left w:val="none" w:sz="0" w:space="0" w:color="auto"/>
                            <w:bottom w:val="none" w:sz="0" w:space="0" w:color="auto"/>
                            <w:right w:val="none" w:sz="0" w:space="0" w:color="auto"/>
                          </w:divBdr>
                          <w:divsChild>
                            <w:div w:id="202200">
                              <w:marLeft w:val="0"/>
                              <w:marRight w:val="0"/>
                              <w:marTop w:val="0"/>
                              <w:marBottom w:val="0"/>
                              <w:divBdr>
                                <w:top w:val="none" w:sz="0" w:space="0" w:color="auto"/>
                                <w:left w:val="none" w:sz="0" w:space="0" w:color="auto"/>
                                <w:bottom w:val="none" w:sz="0" w:space="0" w:color="auto"/>
                                <w:right w:val="none" w:sz="0" w:space="0" w:color="auto"/>
                              </w:divBdr>
                            </w:div>
                            <w:div w:id="411317382">
                              <w:marLeft w:val="0"/>
                              <w:marRight w:val="0"/>
                              <w:marTop w:val="0"/>
                              <w:marBottom w:val="0"/>
                              <w:divBdr>
                                <w:top w:val="none" w:sz="0" w:space="0" w:color="auto"/>
                                <w:left w:val="none" w:sz="0" w:space="0" w:color="auto"/>
                                <w:bottom w:val="none" w:sz="0" w:space="0" w:color="auto"/>
                                <w:right w:val="none" w:sz="0" w:space="0" w:color="auto"/>
                              </w:divBdr>
                            </w:div>
                            <w:div w:id="140738481">
                              <w:marLeft w:val="0"/>
                              <w:marRight w:val="0"/>
                              <w:marTop w:val="0"/>
                              <w:marBottom w:val="0"/>
                              <w:divBdr>
                                <w:top w:val="none" w:sz="0" w:space="0" w:color="auto"/>
                                <w:left w:val="none" w:sz="0" w:space="0" w:color="auto"/>
                                <w:bottom w:val="none" w:sz="0" w:space="0" w:color="auto"/>
                                <w:right w:val="none" w:sz="0" w:space="0" w:color="auto"/>
                              </w:divBdr>
                            </w:div>
                          </w:divsChild>
                        </w:div>
                        <w:div w:id="867647894">
                          <w:marLeft w:val="0"/>
                          <w:marRight w:val="0"/>
                          <w:marTop w:val="0"/>
                          <w:marBottom w:val="0"/>
                          <w:divBdr>
                            <w:top w:val="none" w:sz="0" w:space="0" w:color="auto"/>
                            <w:left w:val="none" w:sz="0" w:space="0" w:color="auto"/>
                            <w:bottom w:val="none" w:sz="0" w:space="0" w:color="auto"/>
                            <w:right w:val="none" w:sz="0" w:space="0" w:color="auto"/>
                          </w:divBdr>
                        </w:div>
                      </w:divsChild>
                    </w:div>
                    <w:div w:id="203175480">
                      <w:marLeft w:val="0"/>
                      <w:marRight w:val="0"/>
                      <w:marTop w:val="0"/>
                      <w:marBottom w:val="0"/>
                      <w:divBdr>
                        <w:top w:val="none" w:sz="0" w:space="0" w:color="auto"/>
                        <w:left w:val="none" w:sz="0" w:space="0" w:color="auto"/>
                        <w:bottom w:val="none" w:sz="0" w:space="0" w:color="auto"/>
                        <w:right w:val="none" w:sz="0" w:space="0" w:color="auto"/>
                      </w:divBdr>
                      <w:divsChild>
                        <w:div w:id="106968402">
                          <w:marLeft w:val="0"/>
                          <w:marRight w:val="0"/>
                          <w:marTop w:val="0"/>
                          <w:marBottom w:val="0"/>
                          <w:divBdr>
                            <w:top w:val="none" w:sz="0" w:space="0" w:color="auto"/>
                            <w:left w:val="none" w:sz="0" w:space="0" w:color="auto"/>
                            <w:bottom w:val="none" w:sz="0" w:space="0" w:color="auto"/>
                            <w:right w:val="none" w:sz="0" w:space="0" w:color="auto"/>
                          </w:divBdr>
                        </w:div>
                        <w:div w:id="346754365">
                          <w:marLeft w:val="0"/>
                          <w:marRight w:val="0"/>
                          <w:marTop w:val="0"/>
                          <w:marBottom w:val="0"/>
                          <w:divBdr>
                            <w:top w:val="none" w:sz="0" w:space="0" w:color="auto"/>
                            <w:left w:val="none" w:sz="0" w:space="0" w:color="auto"/>
                            <w:bottom w:val="none" w:sz="0" w:space="0" w:color="auto"/>
                            <w:right w:val="none" w:sz="0" w:space="0" w:color="auto"/>
                          </w:divBdr>
                        </w:div>
                        <w:div w:id="460539108">
                          <w:marLeft w:val="0"/>
                          <w:marRight w:val="0"/>
                          <w:marTop w:val="0"/>
                          <w:marBottom w:val="0"/>
                          <w:divBdr>
                            <w:top w:val="none" w:sz="0" w:space="0" w:color="auto"/>
                            <w:left w:val="none" w:sz="0" w:space="0" w:color="auto"/>
                            <w:bottom w:val="none" w:sz="0" w:space="0" w:color="auto"/>
                            <w:right w:val="none" w:sz="0" w:space="0" w:color="auto"/>
                          </w:divBdr>
                          <w:divsChild>
                            <w:div w:id="2068458086">
                              <w:marLeft w:val="0"/>
                              <w:marRight w:val="0"/>
                              <w:marTop w:val="0"/>
                              <w:marBottom w:val="0"/>
                              <w:divBdr>
                                <w:top w:val="none" w:sz="0" w:space="0" w:color="auto"/>
                                <w:left w:val="none" w:sz="0" w:space="0" w:color="auto"/>
                                <w:bottom w:val="none" w:sz="0" w:space="0" w:color="auto"/>
                                <w:right w:val="none" w:sz="0" w:space="0" w:color="auto"/>
                              </w:divBdr>
                            </w:div>
                            <w:div w:id="380791950">
                              <w:marLeft w:val="0"/>
                              <w:marRight w:val="0"/>
                              <w:marTop w:val="0"/>
                              <w:marBottom w:val="0"/>
                              <w:divBdr>
                                <w:top w:val="none" w:sz="0" w:space="0" w:color="auto"/>
                                <w:left w:val="none" w:sz="0" w:space="0" w:color="auto"/>
                                <w:bottom w:val="none" w:sz="0" w:space="0" w:color="auto"/>
                                <w:right w:val="none" w:sz="0" w:space="0" w:color="auto"/>
                              </w:divBdr>
                            </w:div>
                          </w:divsChild>
                        </w:div>
                        <w:div w:id="140460864">
                          <w:marLeft w:val="0"/>
                          <w:marRight w:val="0"/>
                          <w:marTop w:val="0"/>
                          <w:marBottom w:val="0"/>
                          <w:divBdr>
                            <w:top w:val="none" w:sz="0" w:space="0" w:color="auto"/>
                            <w:left w:val="none" w:sz="0" w:space="0" w:color="auto"/>
                            <w:bottom w:val="none" w:sz="0" w:space="0" w:color="auto"/>
                            <w:right w:val="none" w:sz="0" w:space="0" w:color="auto"/>
                          </w:divBdr>
                        </w:div>
                        <w:div w:id="78407681">
                          <w:marLeft w:val="0"/>
                          <w:marRight w:val="0"/>
                          <w:marTop w:val="0"/>
                          <w:marBottom w:val="0"/>
                          <w:divBdr>
                            <w:top w:val="none" w:sz="0" w:space="0" w:color="auto"/>
                            <w:left w:val="none" w:sz="0" w:space="0" w:color="auto"/>
                            <w:bottom w:val="none" w:sz="0" w:space="0" w:color="auto"/>
                            <w:right w:val="none" w:sz="0" w:space="0" w:color="auto"/>
                          </w:divBdr>
                        </w:div>
                        <w:div w:id="1460955304">
                          <w:marLeft w:val="0"/>
                          <w:marRight w:val="0"/>
                          <w:marTop w:val="0"/>
                          <w:marBottom w:val="0"/>
                          <w:divBdr>
                            <w:top w:val="none" w:sz="0" w:space="0" w:color="auto"/>
                            <w:left w:val="none" w:sz="0" w:space="0" w:color="auto"/>
                            <w:bottom w:val="none" w:sz="0" w:space="0" w:color="auto"/>
                            <w:right w:val="none" w:sz="0" w:space="0" w:color="auto"/>
                          </w:divBdr>
                          <w:divsChild>
                            <w:div w:id="615717433">
                              <w:marLeft w:val="0"/>
                              <w:marRight w:val="0"/>
                              <w:marTop w:val="0"/>
                              <w:marBottom w:val="0"/>
                              <w:divBdr>
                                <w:top w:val="none" w:sz="0" w:space="0" w:color="auto"/>
                                <w:left w:val="none" w:sz="0" w:space="0" w:color="auto"/>
                                <w:bottom w:val="none" w:sz="0" w:space="0" w:color="auto"/>
                                <w:right w:val="none" w:sz="0" w:space="0" w:color="auto"/>
                              </w:divBdr>
                            </w:div>
                            <w:div w:id="285477213">
                              <w:marLeft w:val="0"/>
                              <w:marRight w:val="0"/>
                              <w:marTop w:val="0"/>
                              <w:marBottom w:val="0"/>
                              <w:divBdr>
                                <w:top w:val="none" w:sz="0" w:space="0" w:color="auto"/>
                                <w:left w:val="none" w:sz="0" w:space="0" w:color="auto"/>
                                <w:bottom w:val="none" w:sz="0" w:space="0" w:color="auto"/>
                                <w:right w:val="none" w:sz="0" w:space="0" w:color="auto"/>
                              </w:divBdr>
                            </w:div>
                            <w:div w:id="1347438140">
                              <w:marLeft w:val="0"/>
                              <w:marRight w:val="0"/>
                              <w:marTop w:val="0"/>
                              <w:marBottom w:val="0"/>
                              <w:divBdr>
                                <w:top w:val="none" w:sz="0" w:space="0" w:color="auto"/>
                                <w:left w:val="none" w:sz="0" w:space="0" w:color="auto"/>
                                <w:bottom w:val="none" w:sz="0" w:space="0" w:color="auto"/>
                                <w:right w:val="none" w:sz="0" w:space="0" w:color="auto"/>
                              </w:divBdr>
                            </w:div>
                            <w:div w:id="1979990351">
                              <w:marLeft w:val="0"/>
                              <w:marRight w:val="0"/>
                              <w:marTop w:val="0"/>
                              <w:marBottom w:val="0"/>
                              <w:divBdr>
                                <w:top w:val="none" w:sz="0" w:space="0" w:color="auto"/>
                                <w:left w:val="none" w:sz="0" w:space="0" w:color="auto"/>
                                <w:bottom w:val="none" w:sz="0" w:space="0" w:color="auto"/>
                                <w:right w:val="none" w:sz="0" w:space="0" w:color="auto"/>
                              </w:divBdr>
                            </w:div>
                            <w:div w:id="534389960">
                              <w:marLeft w:val="0"/>
                              <w:marRight w:val="0"/>
                              <w:marTop w:val="0"/>
                              <w:marBottom w:val="0"/>
                              <w:divBdr>
                                <w:top w:val="none" w:sz="0" w:space="0" w:color="auto"/>
                                <w:left w:val="none" w:sz="0" w:space="0" w:color="auto"/>
                                <w:bottom w:val="none" w:sz="0" w:space="0" w:color="auto"/>
                                <w:right w:val="none" w:sz="0" w:space="0" w:color="auto"/>
                              </w:divBdr>
                            </w:div>
                            <w:div w:id="805508130">
                              <w:marLeft w:val="0"/>
                              <w:marRight w:val="0"/>
                              <w:marTop w:val="0"/>
                              <w:marBottom w:val="0"/>
                              <w:divBdr>
                                <w:top w:val="none" w:sz="0" w:space="0" w:color="auto"/>
                                <w:left w:val="none" w:sz="0" w:space="0" w:color="auto"/>
                                <w:bottom w:val="none" w:sz="0" w:space="0" w:color="auto"/>
                                <w:right w:val="none" w:sz="0" w:space="0" w:color="auto"/>
                              </w:divBdr>
                            </w:div>
                          </w:divsChild>
                        </w:div>
                        <w:div w:id="559292030">
                          <w:marLeft w:val="0"/>
                          <w:marRight w:val="0"/>
                          <w:marTop w:val="0"/>
                          <w:marBottom w:val="0"/>
                          <w:divBdr>
                            <w:top w:val="none" w:sz="0" w:space="0" w:color="auto"/>
                            <w:left w:val="none" w:sz="0" w:space="0" w:color="auto"/>
                            <w:bottom w:val="none" w:sz="0" w:space="0" w:color="auto"/>
                            <w:right w:val="none" w:sz="0" w:space="0" w:color="auto"/>
                          </w:divBdr>
                          <w:divsChild>
                            <w:div w:id="697243553">
                              <w:marLeft w:val="0"/>
                              <w:marRight w:val="0"/>
                              <w:marTop w:val="0"/>
                              <w:marBottom w:val="0"/>
                              <w:divBdr>
                                <w:top w:val="none" w:sz="0" w:space="0" w:color="auto"/>
                                <w:left w:val="none" w:sz="0" w:space="0" w:color="auto"/>
                                <w:bottom w:val="none" w:sz="0" w:space="0" w:color="auto"/>
                                <w:right w:val="none" w:sz="0" w:space="0" w:color="auto"/>
                              </w:divBdr>
                            </w:div>
                            <w:div w:id="2074153352">
                              <w:marLeft w:val="0"/>
                              <w:marRight w:val="0"/>
                              <w:marTop w:val="0"/>
                              <w:marBottom w:val="0"/>
                              <w:divBdr>
                                <w:top w:val="none" w:sz="0" w:space="0" w:color="auto"/>
                                <w:left w:val="none" w:sz="0" w:space="0" w:color="auto"/>
                                <w:bottom w:val="none" w:sz="0" w:space="0" w:color="auto"/>
                                <w:right w:val="none" w:sz="0" w:space="0" w:color="auto"/>
                              </w:divBdr>
                            </w:div>
                            <w:div w:id="367530709">
                              <w:marLeft w:val="0"/>
                              <w:marRight w:val="0"/>
                              <w:marTop w:val="0"/>
                              <w:marBottom w:val="0"/>
                              <w:divBdr>
                                <w:top w:val="none" w:sz="0" w:space="0" w:color="auto"/>
                                <w:left w:val="none" w:sz="0" w:space="0" w:color="auto"/>
                                <w:bottom w:val="none" w:sz="0" w:space="0" w:color="auto"/>
                                <w:right w:val="none" w:sz="0" w:space="0" w:color="auto"/>
                              </w:divBdr>
                            </w:div>
                            <w:div w:id="2028670998">
                              <w:marLeft w:val="0"/>
                              <w:marRight w:val="0"/>
                              <w:marTop w:val="0"/>
                              <w:marBottom w:val="0"/>
                              <w:divBdr>
                                <w:top w:val="none" w:sz="0" w:space="0" w:color="auto"/>
                                <w:left w:val="none" w:sz="0" w:space="0" w:color="auto"/>
                                <w:bottom w:val="none" w:sz="0" w:space="0" w:color="auto"/>
                                <w:right w:val="none" w:sz="0" w:space="0" w:color="auto"/>
                              </w:divBdr>
                            </w:div>
                          </w:divsChild>
                        </w:div>
                        <w:div w:id="1907495938">
                          <w:marLeft w:val="0"/>
                          <w:marRight w:val="0"/>
                          <w:marTop w:val="0"/>
                          <w:marBottom w:val="0"/>
                          <w:divBdr>
                            <w:top w:val="none" w:sz="0" w:space="0" w:color="auto"/>
                            <w:left w:val="none" w:sz="0" w:space="0" w:color="auto"/>
                            <w:bottom w:val="none" w:sz="0" w:space="0" w:color="auto"/>
                            <w:right w:val="none" w:sz="0" w:space="0" w:color="auto"/>
                          </w:divBdr>
                          <w:divsChild>
                            <w:div w:id="1584099324">
                              <w:marLeft w:val="0"/>
                              <w:marRight w:val="0"/>
                              <w:marTop w:val="0"/>
                              <w:marBottom w:val="0"/>
                              <w:divBdr>
                                <w:top w:val="none" w:sz="0" w:space="0" w:color="auto"/>
                                <w:left w:val="none" w:sz="0" w:space="0" w:color="auto"/>
                                <w:bottom w:val="none" w:sz="0" w:space="0" w:color="auto"/>
                                <w:right w:val="none" w:sz="0" w:space="0" w:color="auto"/>
                              </w:divBdr>
                            </w:div>
                            <w:div w:id="879130769">
                              <w:marLeft w:val="0"/>
                              <w:marRight w:val="0"/>
                              <w:marTop w:val="0"/>
                              <w:marBottom w:val="0"/>
                              <w:divBdr>
                                <w:top w:val="none" w:sz="0" w:space="0" w:color="auto"/>
                                <w:left w:val="none" w:sz="0" w:space="0" w:color="auto"/>
                                <w:bottom w:val="none" w:sz="0" w:space="0" w:color="auto"/>
                                <w:right w:val="none" w:sz="0" w:space="0" w:color="auto"/>
                              </w:divBdr>
                            </w:div>
                            <w:div w:id="268858029">
                              <w:marLeft w:val="0"/>
                              <w:marRight w:val="0"/>
                              <w:marTop w:val="0"/>
                              <w:marBottom w:val="0"/>
                              <w:divBdr>
                                <w:top w:val="none" w:sz="0" w:space="0" w:color="auto"/>
                                <w:left w:val="none" w:sz="0" w:space="0" w:color="auto"/>
                                <w:bottom w:val="none" w:sz="0" w:space="0" w:color="auto"/>
                                <w:right w:val="none" w:sz="0" w:space="0" w:color="auto"/>
                              </w:divBdr>
                            </w:div>
                          </w:divsChild>
                        </w:div>
                        <w:div w:id="826240668">
                          <w:marLeft w:val="0"/>
                          <w:marRight w:val="0"/>
                          <w:marTop w:val="0"/>
                          <w:marBottom w:val="0"/>
                          <w:divBdr>
                            <w:top w:val="none" w:sz="0" w:space="0" w:color="auto"/>
                            <w:left w:val="none" w:sz="0" w:space="0" w:color="auto"/>
                            <w:bottom w:val="none" w:sz="0" w:space="0" w:color="auto"/>
                            <w:right w:val="none" w:sz="0" w:space="0" w:color="auto"/>
                          </w:divBdr>
                        </w:div>
                        <w:div w:id="2065172712">
                          <w:marLeft w:val="0"/>
                          <w:marRight w:val="0"/>
                          <w:marTop w:val="0"/>
                          <w:marBottom w:val="0"/>
                          <w:divBdr>
                            <w:top w:val="none" w:sz="0" w:space="0" w:color="auto"/>
                            <w:left w:val="none" w:sz="0" w:space="0" w:color="auto"/>
                            <w:bottom w:val="none" w:sz="0" w:space="0" w:color="auto"/>
                            <w:right w:val="none" w:sz="0" w:space="0" w:color="auto"/>
                          </w:divBdr>
                        </w:div>
                        <w:div w:id="1186791930">
                          <w:marLeft w:val="0"/>
                          <w:marRight w:val="0"/>
                          <w:marTop w:val="0"/>
                          <w:marBottom w:val="0"/>
                          <w:divBdr>
                            <w:top w:val="none" w:sz="0" w:space="0" w:color="auto"/>
                            <w:left w:val="none" w:sz="0" w:space="0" w:color="auto"/>
                            <w:bottom w:val="none" w:sz="0" w:space="0" w:color="auto"/>
                            <w:right w:val="none" w:sz="0" w:space="0" w:color="auto"/>
                          </w:divBdr>
                        </w:div>
                        <w:div w:id="1855263058">
                          <w:marLeft w:val="0"/>
                          <w:marRight w:val="0"/>
                          <w:marTop w:val="0"/>
                          <w:marBottom w:val="0"/>
                          <w:divBdr>
                            <w:top w:val="none" w:sz="0" w:space="0" w:color="auto"/>
                            <w:left w:val="none" w:sz="0" w:space="0" w:color="auto"/>
                            <w:bottom w:val="none" w:sz="0" w:space="0" w:color="auto"/>
                            <w:right w:val="none" w:sz="0" w:space="0" w:color="auto"/>
                          </w:divBdr>
                        </w:div>
                      </w:divsChild>
                    </w:div>
                    <w:div w:id="929199533">
                      <w:marLeft w:val="0"/>
                      <w:marRight w:val="0"/>
                      <w:marTop w:val="0"/>
                      <w:marBottom w:val="0"/>
                      <w:divBdr>
                        <w:top w:val="none" w:sz="0" w:space="0" w:color="auto"/>
                        <w:left w:val="none" w:sz="0" w:space="0" w:color="auto"/>
                        <w:bottom w:val="none" w:sz="0" w:space="0" w:color="auto"/>
                        <w:right w:val="none" w:sz="0" w:space="0" w:color="auto"/>
                      </w:divBdr>
                      <w:divsChild>
                        <w:div w:id="567348706">
                          <w:marLeft w:val="0"/>
                          <w:marRight w:val="0"/>
                          <w:marTop w:val="0"/>
                          <w:marBottom w:val="0"/>
                          <w:divBdr>
                            <w:top w:val="none" w:sz="0" w:space="0" w:color="auto"/>
                            <w:left w:val="none" w:sz="0" w:space="0" w:color="auto"/>
                            <w:bottom w:val="none" w:sz="0" w:space="0" w:color="auto"/>
                            <w:right w:val="none" w:sz="0" w:space="0" w:color="auto"/>
                          </w:divBdr>
                          <w:divsChild>
                            <w:div w:id="372970475">
                              <w:marLeft w:val="0"/>
                              <w:marRight w:val="0"/>
                              <w:marTop w:val="0"/>
                              <w:marBottom w:val="0"/>
                              <w:divBdr>
                                <w:top w:val="none" w:sz="0" w:space="0" w:color="auto"/>
                                <w:left w:val="none" w:sz="0" w:space="0" w:color="auto"/>
                                <w:bottom w:val="none" w:sz="0" w:space="0" w:color="auto"/>
                                <w:right w:val="none" w:sz="0" w:space="0" w:color="auto"/>
                              </w:divBdr>
                            </w:div>
                            <w:div w:id="959535000">
                              <w:marLeft w:val="0"/>
                              <w:marRight w:val="0"/>
                              <w:marTop w:val="0"/>
                              <w:marBottom w:val="0"/>
                              <w:divBdr>
                                <w:top w:val="none" w:sz="0" w:space="0" w:color="auto"/>
                                <w:left w:val="none" w:sz="0" w:space="0" w:color="auto"/>
                                <w:bottom w:val="none" w:sz="0" w:space="0" w:color="auto"/>
                                <w:right w:val="none" w:sz="0" w:space="0" w:color="auto"/>
                              </w:divBdr>
                            </w:div>
                            <w:div w:id="307245688">
                              <w:marLeft w:val="0"/>
                              <w:marRight w:val="0"/>
                              <w:marTop w:val="0"/>
                              <w:marBottom w:val="0"/>
                              <w:divBdr>
                                <w:top w:val="none" w:sz="0" w:space="0" w:color="auto"/>
                                <w:left w:val="none" w:sz="0" w:space="0" w:color="auto"/>
                                <w:bottom w:val="none" w:sz="0" w:space="0" w:color="auto"/>
                                <w:right w:val="none" w:sz="0" w:space="0" w:color="auto"/>
                              </w:divBdr>
                            </w:div>
                            <w:div w:id="1046099126">
                              <w:marLeft w:val="0"/>
                              <w:marRight w:val="0"/>
                              <w:marTop w:val="0"/>
                              <w:marBottom w:val="0"/>
                              <w:divBdr>
                                <w:top w:val="none" w:sz="0" w:space="0" w:color="auto"/>
                                <w:left w:val="none" w:sz="0" w:space="0" w:color="auto"/>
                                <w:bottom w:val="none" w:sz="0" w:space="0" w:color="auto"/>
                                <w:right w:val="none" w:sz="0" w:space="0" w:color="auto"/>
                              </w:divBdr>
                            </w:div>
                            <w:div w:id="831527138">
                              <w:marLeft w:val="0"/>
                              <w:marRight w:val="0"/>
                              <w:marTop w:val="0"/>
                              <w:marBottom w:val="0"/>
                              <w:divBdr>
                                <w:top w:val="none" w:sz="0" w:space="0" w:color="auto"/>
                                <w:left w:val="none" w:sz="0" w:space="0" w:color="auto"/>
                                <w:bottom w:val="none" w:sz="0" w:space="0" w:color="auto"/>
                                <w:right w:val="none" w:sz="0" w:space="0" w:color="auto"/>
                              </w:divBdr>
                            </w:div>
                          </w:divsChild>
                        </w:div>
                        <w:div w:id="343629299">
                          <w:marLeft w:val="0"/>
                          <w:marRight w:val="0"/>
                          <w:marTop w:val="0"/>
                          <w:marBottom w:val="0"/>
                          <w:divBdr>
                            <w:top w:val="none" w:sz="0" w:space="0" w:color="auto"/>
                            <w:left w:val="none" w:sz="0" w:space="0" w:color="auto"/>
                            <w:bottom w:val="none" w:sz="0" w:space="0" w:color="auto"/>
                            <w:right w:val="none" w:sz="0" w:space="0" w:color="auto"/>
                          </w:divBdr>
                          <w:divsChild>
                            <w:div w:id="522866536">
                              <w:marLeft w:val="0"/>
                              <w:marRight w:val="0"/>
                              <w:marTop w:val="0"/>
                              <w:marBottom w:val="0"/>
                              <w:divBdr>
                                <w:top w:val="none" w:sz="0" w:space="0" w:color="auto"/>
                                <w:left w:val="none" w:sz="0" w:space="0" w:color="auto"/>
                                <w:bottom w:val="none" w:sz="0" w:space="0" w:color="auto"/>
                                <w:right w:val="none" w:sz="0" w:space="0" w:color="auto"/>
                              </w:divBdr>
                            </w:div>
                            <w:div w:id="1650405803">
                              <w:marLeft w:val="0"/>
                              <w:marRight w:val="0"/>
                              <w:marTop w:val="0"/>
                              <w:marBottom w:val="0"/>
                              <w:divBdr>
                                <w:top w:val="none" w:sz="0" w:space="0" w:color="auto"/>
                                <w:left w:val="none" w:sz="0" w:space="0" w:color="auto"/>
                                <w:bottom w:val="none" w:sz="0" w:space="0" w:color="auto"/>
                                <w:right w:val="none" w:sz="0" w:space="0" w:color="auto"/>
                              </w:divBdr>
                            </w:div>
                            <w:div w:id="137694792">
                              <w:marLeft w:val="0"/>
                              <w:marRight w:val="0"/>
                              <w:marTop w:val="0"/>
                              <w:marBottom w:val="0"/>
                              <w:divBdr>
                                <w:top w:val="none" w:sz="0" w:space="0" w:color="auto"/>
                                <w:left w:val="none" w:sz="0" w:space="0" w:color="auto"/>
                                <w:bottom w:val="none" w:sz="0" w:space="0" w:color="auto"/>
                                <w:right w:val="none" w:sz="0" w:space="0" w:color="auto"/>
                              </w:divBdr>
                            </w:div>
                            <w:div w:id="1687512371">
                              <w:marLeft w:val="0"/>
                              <w:marRight w:val="0"/>
                              <w:marTop w:val="0"/>
                              <w:marBottom w:val="0"/>
                              <w:divBdr>
                                <w:top w:val="none" w:sz="0" w:space="0" w:color="auto"/>
                                <w:left w:val="none" w:sz="0" w:space="0" w:color="auto"/>
                                <w:bottom w:val="none" w:sz="0" w:space="0" w:color="auto"/>
                                <w:right w:val="none" w:sz="0" w:space="0" w:color="auto"/>
                              </w:divBdr>
                            </w:div>
                            <w:div w:id="2079935407">
                              <w:marLeft w:val="0"/>
                              <w:marRight w:val="0"/>
                              <w:marTop w:val="0"/>
                              <w:marBottom w:val="0"/>
                              <w:divBdr>
                                <w:top w:val="none" w:sz="0" w:space="0" w:color="auto"/>
                                <w:left w:val="none" w:sz="0" w:space="0" w:color="auto"/>
                                <w:bottom w:val="none" w:sz="0" w:space="0" w:color="auto"/>
                                <w:right w:val="none" w:sz="0" w:space="0" w:color="auto"/>
                              </w:divBdr>
                            </w:div>
                            <w:div w:id="118258681">
                              <w:marLeft w:val="0"/>
                              <w:marRight w:val="0"/>
                              <w:marTop w:val="0"/>
                              <w:marBottom w:val="0"/>
                              <w:divBdr>
                                <w:top w:val="none" w:sz="0" w:space="0" w:color="auto"/>
                                <w:left w:val="none" w:sz="0" w:space="0" w:color="auto"/>
                                <w:bottom w:val="none" w:sz="0" w:space="0" w:color="auto"/>
                                <w:right w:val="none" w:sz="0" w:space="0" w:color="auto"/>
                              </w:divBdr>
                            </w:div>
                            <w:div w:id="694115456">
                              <w:marLeft w:val="0"/>
                              <w:marRight w:val="0"/>
                              <w:marTop w:val="0"/>
                              <w:marBottom w:val="0"/>
                              <w:divBdr>
                                <w:top w:val="none" w:sz="0" w:space="0" w:color="auto"/>
                                <w:left w:val="none" w:sz="0" w:space="0" w:color="auto"/>
                                <w:bottom w:val="none" w:sz="0" w:space="0" w:color="auto"/>
                                <w:right w:val="none" w:sz="0" w:space="0" w:color="auto"/>
                              </w:divBdr>
                            </w:div>
                            <w:div w:id="907494005">
                              <w:marLeft w:val="0"/>
                              <w:marRight w:val="0"/>
                              <w:marTop w:val="0"/>
                              <w:marBottom w:val="0"/>
                              <w:divBdr>
                                <w:top w:val="none" w:sz="0" w:space="0" w:color="auto"/>
                                <w:left w:val="none" w:sz="0" w:space="0" w:color="auto"/>
                                <w:bottom w:val="none" w:sz="0" w:space="0" w:color="auto"/>
                                <w:right w:val="none" w:sz="0" w:space="0" w:color="auto"/>
                              </w:divBdr>
                            </w:div>
                          </w:divsChild>
                        </w:div>
                        <w:div w:id="1358117752">
                          <w:marLeft w:val="0"/>
                          <w:marRight w:val="0"/>
                          <w:marTop w:val="0"/>
                          <w:marBottom w:val="0"/>
                          <w:divBdr>
                            <w:top w:val="none" w:sz="0" w:space="0" w:color="auto"/>
                            <w:left w:val="none" w:sz="0" w:space="0" w:color="auto"/>
                            <w:bottom w:val="none" w:sz="0" w:space="0" w:color="auto"/>
                            <w:right w:val="none" w:sz="0" w:space="0" w:color="auto"/>
                          </w:divBdr>
                          <w:divsChild>
                            <w:div w:id="1632904275">
                              <w:marLeft w:val="0"/>
                              <w:marRight w:val="0"/>
                              <w:marTop w:val="0"/>
                              <w:marBottom w:val="0"/>
                              <w:divBdr>
                                <w:top w:val="none" w:sz="0" w:space="0" w:color="auto"/>
                                <w:left w:val="none" w:sz="0" w:space="0" w:color="auto"/>
                                <w:bottom w:val="none" w:sz="0" w:space="0" w:color="auto"/>
                                <w:right w:val="none" w:sz="0" w:space="0" w:color="auto"/>
                              </w:divBdr>
                            </w:div>
                            <w:div w:id="412822168">
                              <w:marLeft w:val="0"/>
                              <w:marRight w:val="0"/>
                              <w:marTop w:val="0"/>
                              <w:marBottom w:val="0"/>
                              <w:divBdr>
                                <w:top w:val="none" w:sz="0" w:space="0" w:color="auto"/>
                                <w:left w:val="none" w:sz="0" w:space="0" w:color="auto"/>
                                <w:bottom w:val="none" w:sz="0" w:space="0" w:color="auto"/>
                                <w:right w:val="none" w:sz="0" w:space="0" w:color="auto"/>
                              </w:divBdr>
                            </w:div>
                            <w:div w:id="691300689">
                              <w:marLeft w:val="0"/>
                              <w:marRight w:val="0"/>
                              <w:marTop w:val="0"/>
                              <w:marBottom w:val="0"/>
                              <w:divBdr>
                                <w:top w:val="none" w:sz="0" w:space="0" w:color="auto"/>
                                <w:left w:val="none" w:sz="0" w:space="0" w:color="auto"/>
                                <w:bottom w:val="none" w:sz="0" w:space="0" w:color="auto"/>
                                <w:right w:val="none" w:sz="0" w:space="0" w:color="auto"/>
                              </w:divBdr>
                            </w:div>
                            <w:div w:id="2112357657">
                              <w:marLeft w:val="0"/>
                              <w:marRight w:val="0"/>
                              <w:marTop w:val="0"/>
                              <w:marBottom w:val="0"/>
                              <w:divBdr>
                                <w:top w:val="none" w:sz="0" w:space="0" w:color="auto"/>
                                <w:left w:val="none" w:sz="0" w:space="0" w:color="auto"/>
                                <w:bottom w:val="none" w:sz="0" w:space="0" w:color="auto"/>
                                <w:right w:val="none" w:sz="0" w:space="0" w:color="auto"/>
                              </w:divBdr>
                            </w:div>
                            <w:div w:id="671950294">
                              <w:marLeft w:val="0"/>
                              <w:marRight w:val="0"/>
                              <w:marTop w:val="0"/>
                              <w:marBottom w:val="0"/>
                              <w:divBdr>
                                <w:top w:val="none" w:sz="0" w:space="0" w:color="auto"/>
                                <w:left w:val="none" w:sz="0" w:space="0" w:color="auto"/>
                                <w:bottom w:val="none" w:sz="0" w:space="0" w:color="auto"/>
                                <w:right w:val="none" w:sz="0" w:space="0" w:color="auto"/>
                              </w:divBdr>
                            </w:div>
                            <w:div w:id="146212919">
                              <w:marLeft w:val="0"/>
                              <w:marRight w:val="0"/>
                              <w:marTop w:val="0"/>
                              <w:marBottom w:val="0"/>
                              <w:divBdr>
                                <w:top w:val="none" w:sz="0" w:space="0" w:color="auto"/>
                                <w:left w:val="none" w:sz="0" w:space="0" w:color="auto"/>
                                <w:bottom w:val="none" w:sz="0" w:space="0" w:color="auto"/>
                                <w:right w:val="none" w:sz="0" w:space="0" w:color="auto"/>
                              </w:divBdr>
                            </w:div>
                            <w:div w:id="751899268">
                              <w:marLeft w:val="0"/>
                              <w:marRight w:val="0"/>
                              <w:marTop w:val="0"/>
                              <w:marBottom w:val="0"/>
                              <w:divBdr>
                                <w:top w:val="none" w:sz="0" w:space="0" w:color="auto"/>
                                <w:left w:val="none" w:sz="0" w:space="0" w:color="auto"/>
                                <w:bottom w:val="none" w:sz="0" w:space="0" w:color="auto"/>
                                <w:right w:val="none" w:sz="0" w:space="0" w:color="auto"/>
                              </w:divBdr>
                            </w:div>
                            <w:div w:id="1841460560">
                              <w:marLeft w:val="0"/>
                              <w:marRight w:val="0"/>
                              <w:marTop w:val="0"/>
                              <w:marBottom w:val="0"/>
                              <w:divBdr>
                                <w:top w:val="none" w:sz="0" w:space="0" w:color="auto"/>
                                <w:left w:val="none" w:sz="0" w:space="0" w:color="auto"/>
                                <w:bottom w:val="none" w:sz="0" w:space="0" w:color="auto"/>
                                <w:right w:val="none" w:sz="0" w:space="0" w:color="auto"/>
                              </w:divBdr>
                            </w:div>
                            <w:div w:id="672873231">
                              <w:marLeft w:val="0"/>
                              <w:marRight w:val="0"/>
                              <w:marTop w:val="0"/>
                              <w:marBottom w:val="0"/>
                              <w:divBdr>
                                <w:top w:val="none" w:sz="0" w:space="0" w:color="auto"/>
                                <w:left w:val="none" w:sz="0" w:space="0" w:color="auto"/>
                                <w:bottom w:val="none" w:sz="0" w:space="0" w:color="auto"/>
                                <w:right w:val="none" w:sz="0" w:space="0" w:color="auto"/>
                              </w:divBdr>
                            </w:div>
                          </w:divsChild>
                        </w:div>
                        <w:div w:id="2078624780">
                          <w:marLeft w:val="0"/>
                          <w:marRight w:val="0"/>
                          <w:marTop w:val="0"/>
                          <w:marBottom w:val="0"/>
                          <w:divBdr>
                            <w:top w:val="none" w:sz="0" w:space="0" w:color="auto"/>
                            <w:left w:val="none" w:sz="0" w:space="0" w:color="auto"/>
                            <w:bottom w:val="none" w:sz="0" w:space="0" w:color="auto"/>
                            <w:right w:val="none" w:sz="0" w:space="0" w:color="auto"/>
                          </w:divBdr>
                          <w:divsChild>
                            <w:div w:id="126093143">
                              <w:marLeft w:val="0"/>
                              <w:marRight w:val="0"/>
                              <w:marTop w:val="0"/>
                              <w:marBottom w:val="0"/>
                              <w:divBdr>
                                <w:top w:val="none" w:sz="0" w:space="0" w:color="auto"/>
                                <w:left w:val="none" w:sz="0" w:space="0" w:color="auto"/>
                                <w:bottom w:val="none" w:sz="0" w:space="0" w:color="auto"/>
                                <w:right w:val="none" w:sz="0" w:space="0" w:color="auto"/>
                              </w:divBdr>
                            </w:div>
                            <w:div w:id="217907768">
                              <w:marLeft w:val="0"/>
                              <w:marRight w:val="0"/>
                              <w:marTop w:val="0"/>
                              <w:marBottom w:val="0"/>
                              <w:divBdr>
                                <w:top w:val="none" w:sz="0" w:space="0" w:color="auto"/>
                                <w:left w:val="none" w:sz="0" w:space="0" w:color="auto"/>
                                <w:bottom w:val="none" w:sz="0" w:space="0" w:color="auto"/>
                                <w:right w:val="none" w:sz="0" w:space="0" w:color="auto"/>
                              </w:divBdr>
                            </w:div>
                            <w:div w:id="608972045">
                              <w:marLeft w:val="0"/>
                              <w:marRight w:val="0"/>
                              <w:marTop w:val="0"/>
                              <w:marBottom w:val="0"/>
                              <w:divBdr>
                                <w:top w:val="none" w:sz="0" w:space="0" w:color="auto"/>
                                <w:left w:val="none" w:sz="0" w:space="0" w:color="auto"/>
                                <w:bottom w:val="none" w:sz="0" w:space="0" w:color="auto"/>
                                <w:right w:val="none" w:sz="0" w:space="0" w:color="auto"/>
                              </w:divBdr>
                            </w:div>
                            <w:div w:id="1338920924">
                              <w:marLeft w:val="0"/>
                              <w:marRight w:val="0"/>
                              <w:marTop w:val="0"/>
                              <w:marBottom w:val="0"/>
                              <w:divBdr>
                                <w:top w:val="none" w:sz="0" w:space="0" w:color="auto"/>
                                <w:left w:val="none" w:sz="0" w:space="0" w:color="auto"/>
                                <w:bottom w:val="none" w:sz="0" w:space="0" w:color="auto"/>
                                <w:right w:val="none" w:sz="0" w:space="0" w:color="auto"/>
                              </w:divBdr>
                            </w:div>
                            <w:div w:id="1265191980">
                              <w:marLeft w:val="0"/>
                              <w:marRight w:val="0"/>
                              <w:marTop w:val="0"/>
                              <w:marBottom w:val="0"/>
                              <w:divBdr>
                                <w:top w:val="none" w:sz="0" w:space="0" w:color="auto"/>
                                <w:left w:val="none" w:sz="0" w:space="0" w:color="auto"/>
                                <w:bottom w:val="none" w:sz="0" w:space="0" w:color="auto"/>
                                <w:right w:val="none" w:sz="0" w:space="0" w:color="auto"/>
                              </w:divBdr>
                            </w:div>
                            <w:div w:id="1067846037">
                              <w:marLeft w:val="0"/>
                              <w:marRight w:val="0"/>
                              <w:marTop w:val="0"/>
                              <w:marBottom w:val="0"/>
                              <w:divBdr>
                                <w:top w:val="none" w:sz="0" w:space="0" w:color="auto"/>
                                <w:left w:val="none" w:sz="0" w:space="0" w:color="auto"/>
                                <w:bottom w:val="none" w:sz="0" w:space="0" w:color="auto"/>
                                <w:right w:val="none" w:sz="0" w:space="0" w:color="auto"/>
                              </w:divBdr>
                            </w:div>
                            <w:div w:id="305013459">
                              <w:marLeft w:val="0"/>
                              <w:marRight w:val="0"/>
                              <w:marTop w:val="0"/>
                              <w:marBottom w:val="0"/>
                              <w:divBdr>
                                <w:top w:val="none" w:sz="0" w:space="0" w:color="auto"/>
                                <w:left w:val="none" w:sz="0" w:space="0" w:color="auto"/>
                                <w:bottom w:val="none" w:sz="0" w:space="0" w:color="auto"/>
                                <w:right w:val="none" w:sz="0" w:space="0" w:color="auto"/>
                              </w:divBdr>
                            </w:div>
                            <w:div w:id="361785855">
                              <w:marLeft w:val="0"/>
                              <w:marRight w:val="0"/>
                              <w:marTop w:val="0"/>
                              <w:marBottom w:val="0"/>
                              <w:divBdr>
                                <w:top w:val="none" w:sz="0" w:space="0" w:color="auto"/>
                                <w:left w:val="none" w:sz="0" w:space="0" w:color="auto"/>
                                <w:bottom w:val="none" w:sz="0" w:space="0" w:color="auto"/>
                                <w:right w:val="none" w:sz="0" w:space="0" w:color="auto"/>
                              </w:divBdr>
                            </w:div>
                          </w:divsChild>
                        </w:div>
                        <w:div w:id="1069769049">
                          <w:marLeft w:val="0"/>
                          <w:marRight w:val="0"/>
                          <w:marTop w:val="0"/>
                          <w:marBottom w:val="0"/>
                          <w:divBdr>
                            <w:top w:val="none" w:sz="0" w:space="0" w:color="auto"/>
                            <w:left w:val="none" w:sz="0" w:space="0" w:color="auto"/>
                            <w:bottom w:val="none" w:sz="0" w:space="0" w:color="auto"/>
                            <w:right w:val="none" w:sz="0" w:space="0" w:color="auto"/>
                          </w:divBdr>
                          <w:divsChild>
                            <w:div w:id="1989282124">
                              <w:marLeft w:val="0"/>
                              <w:marRight w:val="0"/>
                              <w:marTop w:val="0"/>
                              <w:marBottom w:val="0"/>
                              <w:divBdr>
                                <w:top w:val="none" w:sz="0" w:space="0" w:color="auto"/>
                                <w:left w:val="none" w:sz="0" w:space="0" w:color="auto"/>
                                <w:bottom w:val="none" w:sz="0" w:space="0" w:color="auto"/>
                                <w:right w:val="none" w:sz="0" w:space="0" w:color="auto"/>
                              </w:divBdr>
                            </w:div>
                            <w:div w:id="707535945">
                              <w:marLeft w:val="0"/>
                              <w:marRight w:val="0"/>
                              <w:marTop w:val="0"/>
                              <w:marBottom w:val="0"/>
                              <w:divBdr>
                                <w:top w:val="none" w:sz="0" w:space="0" w:color="auto"/>
                                <w:left w:val="none" w:sz="0" w:space="0" w:color="auto"/>
                                <w:bottom w:val="none" w:sz="0" w:space="0" w:color="auto"/>
                                <w:right w:val="none" w:sz="0" w:space="0" w:color="auto"/>
                              </w:divBdr>
                            </w:div>
                            <w:div w:id="276446725">
                              <w:marLeft w:val="0"/>
                              <w:marRight w:val="0"/>
                              <w:marTop w:val="0"/>
                              <w:marBottom w:val="0"/>
                              <w:divBdr>
                                <w:top w:val="none" w:sz="0" w:space="0" w:color="auto"/>
                                <w:left w:val="none" w:sz="0" w:space="0" w:color="auto"/>
                                <w:bottom w:val="none" w:sz="0" w:space="0" w:color="auto"/>
                                <w:right w:val="none" w:sz="0" w:space="0" w:color="auto"/>
                              </w:divBdr>
                            </w:div>
                            <w:div w:id="1708531467">
                              <w:marLeft w:val="0"/>
                              <w:marRight w:val="0"/>
                              <w:marTop w:val="0"/>
                              <w:marBottom w:val="0"/>
                              <w:divBdr>
                                <w:top w:val="none" w:sz="0" w:space="0" w:color="auto"/>
                                <w:left w:val="none" w:sz="0" w:space="0" w:color="auto"/>
                                <w:bottom w:val="none" w:sz="0" w:space="0" w:color="auto"/>
                                <w:right w:val="none" w:sz="0" w:space="0" w:color="auto"/>
                              </w:divBdr>
                            </w:div>
                            <w:div w:id="2029479224">
                              <w:marLeft w:val="0"/>
                              <w:marRight w:val="0"/>
                              <w:marTop w:val="0"/>
                              <w:marBottom w:val="0"/>
                              <w:divBdr>
                                <w:top w:val="none" w:sz="0" w:space="0" w:color="auto"/>
                                <w:left w:val="none" w:sz="0" w:space="0" w:color="auto"/>
                                <w:bottom w:val="none" w:sz="0" w:space="0" w:color="auto"/>
                                <w:right w:val="none" w:sz="0" w:space="0" w:color="auto"/>
                              </w:divBdr>
                            </w:div>
                            <w:div w:id="1083647778">
                              <w:marLeft w:val="0"/>
                              <w:marRight w:val="0"/>
                              <w:marTop w:val="0"/>
                              <w:marBottom w:val="0"/>
                              <w:divBdr>
                                <w:top w:val="none" w:sz="0" w:space="0" w:color="auto"/>
                                <w:left w:val="none" w:sz="0" w:space="0" w:color="auto"/>
                                <w:bottom w:val="none" w:sz="0" w:space="0" w:color="auto"/>
                                <w:right w:val="none" w:sz="0" w:space="0" w:color="auto"/>
                              </w:divBdr>
                            </w:div>
                            <w:div w:id="1385251453">
                              <w:marLeft w:val="0"/>
                              <w:marRight w:val="0"/>
                              <w:marTop w:val="0"/>
                              <w:marBottom w:val="0"/>
                              <w:divBdr>
                                <w:top w:val="none" w:sz="0" w:space="0" w:color="auto"/>
                                <w:left w:val="none" w:sz="0" w:space="0" w:color="auto"/>
                                <w:bottom w:val="none" w:sz="0" w:space="0" w:color="auto"/>
                                <w:right w:val="none" w:sz="0" w:space="0" w:color="auto"/>
                              </w:divBdr>
                            </w:div>
                          </w:divsChild>
                        </w:div>
                        <w:div w:id="487476894">
                          <w:marLeft w:val="0"/>
                          <w:marRight w:val="0"/>
                          <w:marTop w:val="0"/>
                          <w:marBottom w:val="0"/>
                          <w:divBdr>
                            <w:top w:val="none" w:sz="0" w:space="0" w:color="auto"/>
                            <w:left w:val="none" w:sz="0" w:space="0" w:color="auto"/>
                            <w:bottom w:val="none" w:sz="0" w:space="0" w:color="auto"/>
                            <w:right w:val="none" w:sz="0" w:space="0" w:color="auto"/>
                          </w:divBdr>
                          <w:divsChild>
                            <w:div w:id="670453970">
                              <w:marLeft w:val="0"/>
                              <w:marRight w:val="0"/>
                              <w:marTop w:val="0"/>
                              <w:marBottom w:val="0"/>
                              <w:divBdr>
                                <w:top w:val="none" w:sz="0" w:space="0" w:color="auto"/>
                                <w:left w:val="none" w:sz="0" w:space="0" w:color="auto"/>
                                <w:bottom w:val="none" w:sz="0" w:space="0" w:color="auto"/>
                                <w:right w:val="none" w:sz="0" w:space="0" w:color="auto"/>
                              </w:divBdr>
                            </w:div>
                            <w:div w:id="822309702">
                              <w:marLeft w:val="0"/>
                              <w:marRight w:val="0"/>
                              <w:marTop w:val="0"/>
                              <w:marBottom w:val="0"/>
                              <w:divBdr>
                                <w:top w:val="none" w:sz="0" w:space="0" w:color="auto"/>
                                <w:left w:val="none" w:sz="0" w:space="0" w:color="auto"/>
                                <w:bottom w:val="none" w:sz="0" w:space="0" w:color="auto"/>
                                <w:right w:val="none" w:sz="0" w:space="0" w:color="auto"/>
                              </w:divBdr>
                            </w:div>
                            <w:div w:id="1951619439">
                              <w:marLeft w:val="0"/>
                              <w:marRight w:val="0"/>
                              <w:marTop w:val="0"/>
                              <w:marBottom w:val="0"/>
                              <w:divBdr>
                                <w:top w:val="none" w:sz="0" w:space="0" w:color="auto"/>
                                <w:left w:val="none" w:sz="0" w:space="0" w:color="auto"/>
                                <w:bottom w:val="none" w:sz="0" w:space="0" w:color="auto"/>
                                <w:right w:val="none" w:sz="0" w:space="0" w:color="auto"/>
                              </w:divBdr>
                            </w:div>
                            <w:div w:id="663557209">
                              <w:marLeft w:val="0"/>
                              <w:marRight w:val="0"/>
                              <w:marTop w:val="0"/>
                              <w:marBottom w:val="0"/>
                              <w:divBdr>
                                <w:top w:val="none" w:sz="0" w:space="0" w:color="auto"/>
                                <w:left w:val="none" w:sz="0" w:space="0" w:color="auto"/>
                                <w:bottom w:val="none" w:sz="0" w:space="0" w:color="auto"/>
                                <w:right w:val="none" w:sz="0" w:space="0" w:color="auto"/>
                              </w:divBdr>
                            </w:div>
                            <w:div w:id="711736095">
                              <w:marLeft w:val="0"/>
                              <w:marRight w:val="0"/>
                              <w:marTop w:val="0"/>
                              <w:marBottom w:val="0"/>
                              <w:divBdr>
                                <w:top w:val="none" w:sz="0" w:space="0" w:color="auto"/>
                                <w:left w:val="none" w:sz="0" w:space="0" w:color="auto"/>
                                <w:bottom w:val="none" w:sz="0" w:space="0" w:color="auto"/>
                                <w:right w:val="none" w:sz="0" w:space="0" w:color="auto"/>
                              </w:divBdr>
                            </w:div>
                            <w:div w:id="889341793">
                              <w:marLeft w:val="0"/>
                              <w:marRight w:val="0"/>
                              <w:marTop w:val="0"/>
                              <w:marBottom w:val="0"/>
                              <w:divBdr>
                                <w:top w:val="none" w:sz="0" w:space="0" w:color="auto"/>
                                <w:left w:val="none" w:sz="0" w:space="0" w:color="auto"/>
                                <w:bottom w:val="none" w:sz="0" w:space="0" w:color="auto"/>
                                <w:right w:val="none" w:sz="0" w:space="0" w:color="auto"/>
                              </w:divBdr>
                            </w:div>
                            <w:div w:id="1857378745">
                              <w:marLeft w:val="0"/>
                              <w:marRight w:val="0"/>
                              <w:marTop w:val="0"/>
                              <w:marBottom w:val="0"/>
                              <w:divBdr>
                                <w:top w:val="none" w:sz="0" w:space="0" w:color="auto"/>
                                <w:left w:val="none" w:sz="0" w:space="0" w:color="auto"/>
                                <w:bottom w:val="none" w:sz="0" w:space="0" w:color="auto"/>
                                <w:right w:val="none" w:sz="0" w:space="0" w:color="auto"/>
                              </w:divBdr>
                            </w:div>
                            <w:div w:id="656955646">
                              <w:marLeft w:val="0"/>
                              <w:marRight w:val="0"/>
                              <w:marTop w:val="0"/>
                              <w:marBottom w:val="0"/>
                              <w:divBdr>
                                <w:top w:val="none" w:sz="0" w:space="0" w:color="auto"/>
                                <w:left w:val="none" w:sz="0" w:space="0" w:color="auto"/>
                                <w:bottom w:val="none" w:sz="0" w:space="0" w:color="auto"/>
                                <w:right w:val="none" w:sz="0" w:space="0" w:color="auto"/>
                              </w:divBdr>
                            </w:div>
                            <w:div w:id="451096549">
                              <w:marLeft w:val="0"/>
                              <w:marRight w:val="0"/>
                              <w:marTop w:val="0"/>
                              <w:marBottom w:val="0"/>
                              <w:divBdr>
                                <w:top w:val="none" w:sz="0" w:space="0" w:color="auto"/>
                                <w:left w:val="none" w:sz="0" w:space="0" w:color="auto"/>
                                <w:bottom w:val="none" w:sz="0" w:space="0" w:color="auto"/>
                                <w:right w:val="none" w:sz="0" w:space="0" w:color="auto"/>
                              </w:divBdr>
                            </w:div>
                            <w:div w:id="1906909973">
                              <w:marLeft w:val="0"/>
                              <w:marRight w:val="0"/>
                              <w:marTop w:val="0"/>
                              <w:marBottom w:val="0"/>
                              <w:divBdr>
                                <w:top w:val="none" w:sz="0" w:space="0" w:color="auto"/>
                                <w:left w:val="none" w:sz="0" w:space="0" w:color="auto"/>
                                <w:bottom w:val="none" w:sz="0" w:space="0" w:color="auto"/>
                                <w:right w:val="none" w:sz="0" w:space="0" w:color="auto"/>
                              </w:divBdr>
                            </w:div>
                            <w:div w:id="2082019968">
                              <w:marLeft w:val="0"/>
                              <w:marRight w:val="0"/>
                              <w:marTop w:val="0"/>
                              <w:marBottom w:val="0"/>
                              <w:divBdr>
                                <w:top w:val="none" w:sz="0" w:space="0" w:color="auto"/>
                                <w:left w:val="none" w:sz="0" w:space="0" w:color="auto"/>
                                <w:bottom w:val="none" w:sz="0" w:space="0" w:color="auto"/>
                                <w:right w:val="none" w:sz="0" w:space="0" w:color="auto"/>
                              </w:divBdr>
                            </w:div>
                            <w:div w:id="777794297">
                              <w:marLeft w:val="0"/>
                              <w:marRight w:val="0"/>
                              <w:marTop w:val="0"/>
                              <w:marBottom w:val="0"/>
                              <w:divBdr>
                                <w:top w:val="none" w:sz="0" w:space="0" w:color="auto"/>
                                <w:left w:val="none" w:sz="0" w:space="0" w:color="auto"/>
                                <w:bottom w:val="none" w:sz="0" w:space="0" w:color="auto"/>
                                <w:right w:val="none" w:sz="0" w:space="0" w:color="auto"/>
                              </w:divBdr>
                            </w:div>
                          </w:divsChild>
                        </w:div>
                        <w:div w:id="1826630387">
                          <w:marLeft w:val="0"/>
                          <w:marRight w:val="0"/>
                          <w:marTop w:val="0"/>
                          <w:marBottom w:val="0"/>
                          <w:divBdr>
                            <w:top w:val="none" w:sz="0" w:space="0" w:color="auto"/>
                            <w:left w:val="none" w:sz="0" w:space="0" w:color="auto"/>
                            <w:bottom w:val="none" w:sz="0" w:space="0" w:color="auto"/>
                            <w:right w:val="none" w:sz="0" w:space="0" w:color="auto"/>
                          </w:divBdr>
                          <w:divsChild>
                            <w:div w:id="480922107">
                              <w:marLeft w:val="0"/>
                              <w:marRight w:val="0"/>
                              <w:marTop w:val="0"/>
                              <w:marBottom w:val="0"/>
                              <w:divBdr>
                                <w:top w:val="none" w:sz="0" w:space="0" w:color="auto"/>
                                <w:left w:val="none" w:sz="0" w:space="0" w:color="auto"/>
                                <w:bottom w:val="none" w:sz="0" w:space="0" w:color="auto"/>
                                <w:right w:val="none" w:sz="0" w:space="0" w:color="auto"/>
                              </w:divBdr>
                            </w:div>
                            <w:div w:id="1336228046">
                              <w:marLeft w:val="0"/>
                              <w:marRight w:val="0"/>
                              <w:marTop w:val="0"/>
                              <w:marBottom w:val="0"/>
                              <w:divBdr>
                                <w:top w:val="none" w:sz="0" w:space="0" w:color="auto"/>
                                <w:left w:val="none" w:sz="0" w:space="0" w:color="auto"/>
                                <w:bottom w:val="none" w:sz="0" w:space="0" w:color="auto"/>
                                <w:right w:val="none" w:sz="0" w:space="0" w:color="auto"/>
                              </w:divBdr>
                            </w:div>
                            <w:div w:id="1406493108">
                              <w:marLeft w:val="0"/>
                              <w:marRight w:val="0"/>
                              <w:marTop w:val="0"/>
                              <w:marBottom w:val="0"/>
                              <w:divBdr>
                                <w:top w:val="none" w:sz="0" w:space="0" w:color="auto"/>
                                <w:left w:val="none" w:sz="0" w:space="0" w:color="auto"/>
                                <w:bottom w:val="none" w:sz="0" w:space="0" w:color="auto"/>
                                <w:right w:val="none" w:sz="0" w:space="0" w:color="auto"/>
                              </w:divBdr>
                            </w:div>
                          </w:divsChild>
                        </w:div>
                        <w:div w:id="889924094">
                          <w:marLeft w:val="0"/>
                          <w:marRight w:val="0"/>
                          <w:marTop w:val="0"/>
                          <w:marBottom w:val="0"/>
                          <w:divBdr>
                            <w:top w:val="none" w:sz="0" w:space="0" w:color="auto"/>
                            <w:left w:val="none" w:sz="0" w:space="0" w:color="auto"/>
                            <w:bottom w:val="none" w:sz="0" w:space="0" w:color="auto"/>
                            <w:right w:val="none" w:sz="0" w:space="0" w:color="auto"/>
                          </w:divBdr>
                          <w:divsChild>
                            <w:div w:id="1006709758">
                              <w:marLeft w:val="0"/>
                              <w:marRight w:val="0"/>
                              <w:marTop w:val="0"/>
                              <w:marBottom w:val="0"/>
                              <w:divBdr>
                                <w:top w:val="none" w:sz="0" w:space="0" w:color="auto"/>
                                <w:left w:val="none" w:sz="0" w:space="0" w:color="auto"/>
                                <w:bottom w:val="none" w:sz="0" w:space="0" w:color="auto"/>
                                <w:right w:val="none" w:sz="0" w:space="0" w:color="auto"/>
                              </w:divBdr>
                            </w:div>
                            <w:div w:id="859273818">
                              <w:marLeft w:val="0"/>
                              <w:marRight w:val="0"/>
                              <w:marTop w:val="0"/>
                              <w:marBottom w:val="0"/>
                              <w:divBdr>
                                <w:top w:val="none" w:sz="0" w:space="0" w:color="auto"/>
                                <w:left w:val="none" w:sz="0" w:space="0" w:color="auto"/>
                                <w:bottom w:val="none" w:sz="0" w:space="0" w:color="auto"/>
                                <w:right w:val="none" w:sz="0" w:space="0" w:color="auto"/>
                              </w:divBdr>
                            </w:div>
                            <w:div w:id="55860949">
                              <w:marLeft w:val="0"/>
                              <w:marRight w:val="0"/>
                              <w:marTop w:val="0"/>
                              <w:marBottom w:val="0"/>
                              <w:divBdr>
                                <w:top w:val="none" w:sz="0" w:space="0" w:color="auto"/>
                                <w:left w:val="none" w:sz="0" w:space="0" w:color="auto"/>
                                <w:bottom w:val="none" w:sz="0" w:space="0" w:color="auto"/>
                                <w:right w:val="none" w:sz="0" w:space="0" w:color="auto"/>
                              </w:divBdr>
                            </w:div>
                            <w:div w:id="789204280">
                              <w:marLeft w:val="0"/>
                              <w:marRight w:val="0"/>
                              <w:marTop w:val="0"/>
                              <w:marBottom w:val="0"/>
                              <w:divBdr>
                                <w:top w:val="none" w:sz="0" w:space="0" w:color="auto"/>
                                <w:left w:val="none" w:sz="0" w:space="0" w:color="auto"/>
                                <w:bottom w:val="none" w:sz="0" w:space="0" w:color="auto"/>
                                <w:right w:val="none" w:sz="0" w:space="0" w:color="auto"/>
                              </w:divBdr>
                            </w:div>
                            <w:div w:id="158159579">
                              <w:marLeft w:val="0"/>
                              <w:marRight w:val="0"/>
                              <w:marTop w:val="0"/>
                              <w:marBottom w:val="0"/>
                              <w:divBdr>
                                <w:top w:val="none" w:sz="0" w:space="0" w:color="auto"/>
                                <w:left w:val="none" w:sz="0" w:space="0" w:color="auto"/>
                                <w:bottom w:val="none" w:sz="0" w:space="0" w:color="auto"/>
                                <w:right w:val="none" w:sz="0" w:space="0" w:color="auto"/>
                              </w:divBdr>
                            </w:div>
                          </w:divsChild>
                        </w:div>
                        <w:div w:id="74282915">
                          <w:marLeft w:val="0"/>
                          <w:marRight w:val="0"/>
                          <w:marTop w:val="0"/>
                          <w:marBottom w:val="0"/>
                          <w:divBdr>
                            <w:top w:val="none" w:sz="0" w:space="0" w:color="auto"/>
                            <w:left w:val="none" w:sz="0" w:space="0" w:color="auto"/>
                            <w:bottom w:val="none" w:sz="0" w:space="0" w:color="auto"/>
                            <w:right w:val="none" w:sz="0" w:space="0" w:color="auto"/>
                          </w:divBdr>
                        </w:div>
                        <w:div w:id="1540513422">
                          <w:marLeft w:val="0"/>
                          <w:marRight w:val="0"/>
                          <w:marTop w:val="0"/>
                          <w:marBottom w:val="0"/>
                          <w:divBdr>
                            <w:top w:val="none" w:sz="0" w:space="0" w:color="auto"/>
                            <w:left w:val="none" w:sz="0" w:space="0" w:color="auto"/>
                            <w:bottom w:val="none" w:sz="0" w:space="0" w:color="auto"/>
                            <w:right w:val="none" w:sz="0" w:space="0" w:color="auto"/>
                          </w:divBdr>
                        </w:div>
                        <w:div w:id="497162483">
                          <w:marLeft w:val="0"/>
                          <w:marRight w:val="0"/>
                          <w:marTop w:val="0"/>
                          <w:marBottom w:val="0"/>
                          <w:divBdr>
                            <w:top w:val="none" w:sz="0" w:space="0" w:color="auto"/>
                            <w:left w:val="none" w:sz="0" w:space="0" w:color="auto"/>
                            <w:bottom w:val="none" w:sz="0" w:space="0" w:color="auto"/>
                            <w:right w:val="none" w:sz="0" w:space="0" w:color="auto"/>
                          </w:divBdr>
                        </w:div>
                        <w:div w:id="830290679">
                          <w:marLeft w:val="0"/>
                          <w:marRight w:val="0"/>
                          <w:marTop w:val="0"/>
                          <w:marBottom w:val="0"/>
                          <w:divBdr>
                            <w:top w:val="none" w:sz="0" w:space="0" w:color="auto"/>
                            <w:left w:val="none" w:sz="0" w:space="0" w:color="auto"/>
                            <w:bottom w:val="none" w:sz="0" w:space="0" w:color="auto"/>
                            <w:right w:val="none" w:sz="0" w:space="0" w:color="auto"/>
                          </w:divBdr>
                        </w:div>
                      </w:divsChild>
                    </w:div>
                    <w:div w:id="1402827123">
                      <w:marLeft w:val="0"/>
                      <w:marRight w:val="0"/>
                      <w:marTop w:val="0"/>
                      <w:marBottom w:val="0"/>
                      <w:divBdr>
                        <w:top w:val="none" w:sz="0" w:space="0" w:color="auto"/>
                        <w:left w:val="none" w:sz="0" w:space="0" w:color="auto"/>
                        <w:bottom w:val="none" w:sz="0" w:space="0" w:color="auto"/>
                        <w:right w:val="none" w:sz="0" w:space="0" w:color="auto"/>
                      </w:divBdr>
                      <w:divsChild>
                        <w:div w:id="936711691">
                          <w:marLeft w:val="0"/>
                          <w:marRight w:val="0"/>
                          <w:marTop w:val="0"/>
                          <w:marBottom w:val="0"/>
                          <w:divBdr>
                            <w:top w:val="none" w:sz="0" w:space="0" w:color="auto"/>
                            <w:left w:val="none" w:sz="0" w:space="0" w:color="auto"/>
                            <w:bottom w:val="none" w:sz="0" w:space="0" w:color="auto"/>
                            <w:right w:val="none" w:sz="0" w:space="0" w:color="auto"/>
                          </w:divBdr>
                          <w:divsChild>
                            <w:div w:id="403570951">
                              <w:marLeft w:val="0"/>
                              <w:marRight w:val="0"/>
                              <w:marTop w:val="0"/>
                              <w:marBottom w:val="0"/>
                              <w:divBdr>
                                <w:top w:val="none" w:sz="0" w:space="0" w:color="auto"/>
                                <w:left w:val="none" w:sz="0" w:space="0" w:color="auto"/>
                                <w:bottom w:val="none" w:sz="0" w:space="0" w:color="auto"/>
                                <w:right w:val="none" w:sz="0" w:space="0" w:color="auto"/>
                              </w:divBdr>
                            </w:div>
                            <w:div w:id="1862012079">
                              <w:marLeft w:val="0"/>
                              <w:marRight w:val="0"/>
                              <w:marTop w:val="0"/>
                              <w:marBottom w:val="0"/>
                              <w:divBdr>
                                <w:top w:val="none" w:sz="0" w:space="0" w:color="auto"/>
                                <w:left w:val="none" w:sz="0" w:space="0" w:color="auto"/>
                                <w:bottom w:val="none" w:sz="0" w:space="0" w:color="auto"/>
                                <w:right w:val="none" w:sz="0" w:space="0" w:color="auto"/>
                              </w:divBdr>
                            </w:div>
                            <w:div w:id="442924813">
                              <w:marLeft w:val="0"/>
                              <w:marRight w:val="0"/>
                              <w:marTop w:val="0"/>
                              <w:marBottom w:val="0"/>
                              <w:divBdr>
                                <w:top w:val="none" w:sz="0" w:space="0" w:color="auto"/>
                                <w:left w:val="none" w:sz="0" w:space="0" w:color="auto"/>
                                <w:bottom w:val="none" w:sz="0" w:space="0" w:color="auto"/>
                                <w:right w:val="none" w:sz="0" w:space="0" w:color="auto"/>
                              </w:divBdr>
                            </w:div>
                          </w:divsChild>
                        </w:div>
                        <w:div w:id="1097752886">
                          <w:marLeft w:val="0"/>
                          <w:marRight w:val="0"/>
                          <w:marTop w:val="0"/>
                          <w:marBottom w:val="0"/>
                          <w:divBdr>
                            <w:top w:val="none" w:sz="0" w:space="0" w:color="auto"/>
                            <w:left w:val="none" w:sz="0" w:space="0" w:color="auto"/>
                            <w:bottom w:val="none" w:sz="0" w:space="0" w:color="auto"/>
                            <w:right w:val="none" w:sz="0" w:space="0" w:color="auto"/>
                          </w:divBdr>
                        </w:div>
                        <w:div w:id="1935939107">
                          <w:marLeft w:val="0"/>
                          <w:marRight w:val="0"/>
                          <w:marTop w:val="0"/>
                          <w:marBottom w:val="0"/>
                          <w:divBdr>
                            <w:top w:val="none" w:sz="0" w:space="0" w:color="auto"/>
                            <w:left w:val="none" w:sz="0" w:space="0" w:color="auto"/>
                            <w:bottom w:val="none" w:sz="0" w:space="0" w:color="auto"/>
                            <w:right w:val="none" w:sz="0" w:space="0" w:color="auto"/>
                          </w:divBdr>
                        </w:div>
                        <w:div w:id="1023168636">
                          <w:marLeft w:val="0"/>
                          <w:marRight w:val="0"/>
                          <w:marTop w:val="0"/>
                          <w:marBottom w:val="0"/>
                          <w:divBdr>
                            <w:top w:val="none" w:sz="0" w:space="0" w:color="auto"/>
                            <w:left w:val="none" w:sz="0" w:space="0" w:color="auto"/>
                            <w:bottom w:val="none" w:sz="0" w:space="0" w:color="auto"/>
                            <w:right w:val="none" w:sz="0" w:space="0" w:color="auto"/>
                          </w:divBdr>
                          <w:divsChild>
                            <w:div w:id="1057823656">
                              <w:marLeft w:val="0"/>
                              <w:marRight w:val="0"/>
                              <w:marTop w:val="0"/>
                              <w:marBottom w:val="0"/>
                              <w:divBdr>
                                <w:top w:val="none" w:sz="0" w:space="0" w:color="auto"/>
                                <w:left w:val="none" w:sz="0" w:space="0" w:color="auto"/>
                                <w:bottom w:val="none" w:sz="0" w:space="0" w:color="auto"/>
                                <w:right w:val="none" w:sz="0" w:space="0" w:color="auto"/>
                              </w:divBdr>
                            </w:div>
                            <w:div w:id="262342797">
                              <w:marLeft w:val="0"/>
                              <w:marRight w:val="0"/>
                              <w:marTop w:val="0"/>
                              <w:marBottom w:val="0"/>
                              <w:divBdr>
                                <w:top w:val="none" w:sz="0" w:space="0" w:color="auto"/>
                                <w:left w:val="none" w:sz="0" w:space="0" w:color="auto"/>
                                <w:bottom w:val="none" w:sz="0" w:space="0" w:color="auto"/>
                                <w:right w:val="none" w:sz="0" w:space="0" w:color="auto"/>
                              </w:divBdr>
                            </w:div>
                            <w:div w:id="133765394">
                              <w:marLeft w:val="0"/>
                              <w:marRight w:val="0"/>
                              <w:marTop w:val="0"/>
                              <w:marBottom w:val="0"/>
                              <w:divBdr>
                                <w:top w:val="none" w:sz="0" w:space="0" w:color="auto"/>
                                <w:left w:val="none" w:sz="0" w:space="0" w:color="auto"/>
                                <w:bottom w:val="none" w:sz="0" w:space="0" w:color="auto"/>
                                <w:right w:val="none" w:sz="0" w:space="0" w:color="auto"/>
                              </w:divBdr>
                            </w:div>
                            <w:div w:id="1746611585">
                              <w:marLeft w:val="0"/>
                              <w:marRight w:val="0"/>
                              <w:marTop w:val="0"/>
                              <w:marBottom w:val="0"/>
                              <w:divBdr>
                                <w:top w:val="none" w:sz="0" w:space="0" w:color="auto"/>
                                <w:left w:val="none" w:sz="0" w:space="0" w:color="auto"/>
                                <w:bottom w:val="none" w:sz="0" w:space="0" w:color="auto"/>
                                <w:right w:val="none" w:sz="0" w:space="0" w:color="auto"/>
                              </w:divBdr>
                            </w:div>
                          </w:divsChild>
                        </w:div>
                        <w:div w:id="977567045">
                          <w:marLeft w:val="0"/>
                          <w:marRight w:val="0"/>
                          <w:marTop w:val="0"/>
                          <w:marBottom w:val="0"/>
                          <w:divBdr>
                            <w:top w:val="none" w:sz="0" w:space="0" w:color="auto"/>
                            <w:left w:val="none" w:sz="0" w:space="0" w:color="auto"/>
                            <w:bottom w:val="none" w:sz="0" w:space="0" w:color="auto"/>
                            <w:right w:val="none" w:sz="0" w:space="0" w:color="auto"/>
                          </w:divBdr>
                        </w:div>
                        <w:div w:id="1918590043">
                          <w:marLeft w:val="0"/>
                          <w:marRight w:val="0"/>
                          <w:marTop w:val="0"/>
                          <w:marBottom w:val="0"/>
                          <w:divBdr>
                            <w:top w:val="none" w:sz="0" w:space="0" w:color="auto"/>
                            <w:left w:val="none" w:sz="0" w:space="0" w:color="auto"/>
                            <w:bottom w:val="none" w:sz="0" w:space="0" w:color="auto"/>
                            <w:right w:val="none" w:sz="0" w:space="0" w:color="auto"/>
                          </w:divBdr>
                        </w:div>
                        <w:div w:id="1070929767">
                          <w:marLeft w:val="0"/>
                          <w:marRight w:val="0"/>
                          <w:marTop w:val="0"/>
                          <w:marBottom w:val="0"/>
                          <w:divBdr>
                            <w:top w:val="none" w:sz="0" w:space="0" w:color="auto"/>
                            <w:left w:val="none" w:sz="0" w:space="0" w:color="auto"/>
                            <w:bottom w:val="none" w:sz="0" w:space="0" w:color="auto"/>
                            <w:right w:val="none" w:sz="0" w:space="0" w:color="auto"/>
                          </w:divBdr>
                        </w:div>
                      </w:divsChild>
                    </w:div>
                    <w:div w:id="1590967659">
                      <w:marLeft w:val="0"/>
                      <w:marRight w:val="0"/>
                      <w:marTop w:val="0"/>
                      <w:marBottom w:val="0"/>
                      <w:divBdr>
                        <w:top w:val="none" w:sz="0" w:space="0" w:color="auto"/>
                        <w:left w:val="none" w:sz="0" w:space="0" w:color="auto"/>
                        <w:bottom w:val="none" w:sz="0" w:space="0" w:color="auto"/>
                        <w:right w:val="none" w:sz="0" w:space="0" w:color="auto"/>
                      </w:divBdr>
                      <w:divsChild>
                        <w:div w:id="1881698029">
                          <w:marLeft w:val="0"/>
                          <w:marRight w:val="0"/>
                          <w:marTop w:val="0"/>
                          <w:marBottom w:val="0"/>
                          <w:divBdr>
                            <w:top w:val="none" w:sz="0" w:space="0" w:color="auto"/>
                            <w:left w:val="none" w:sz="0" w:space="0" w:color="auto"/>
                            <w:bottom w:val="none" w:sz="0" w:space="0" w:color="auto"/>
                            <w:right w:val="none" w:sz="0" w:space="0" w:color="auto"/>
                          </w:divBdr>
                        </w:div>
                        <w:div w:id="1348211596">
                          <w:marLeft w:val="0"/>
                          <w:marRight w:val="0"/>
                          <w:marTop w:val="0"/>
                          <w:marBottom w:val="0"/>
                          <w:divBdr>
                            <w:top w:val="none" w:sz="0" w:space="0" w:color="auto"/>
                            <w:left w:val="none" w:sz="0" w:space="0" w:color="auto"/>
                            <w:bottom w:val="none" w:sz="0" w:space="0" w:color="auto"/>
                            <w:right w:val="none" w:sz="0" w:space="0" w:color="auto"/>
                          </w:divBdr>
                          <w:divsChild>
                            <w:div w:id="639113275">
                              <w:marLeft w:val="0"/>
                              <w:marRight w:val="0"/>
                              <w:marTop w:val="0"/>
                              <w:marBottom w:val="0"/>
                              <w:divBdr>
                                <w:top w:val="none" w:sz="0" w:space="0" w:color="auto"/>
                                <w:left w:val="none" w:sz="0" w:space="0" w:color="auto"/>
                                <w:bottom w:val="none" w:sz="0" w:space="0" w:color="auto"/>
                                <w:right w:val="none" w:sz="0" w:space="0" w:color="auto"/>
                              </w:divBdr>
                            </w:div>
                            <w:div w:id="703091784">
                              <w:marLeft w:val="0"/>
                              <w:marRight w:val="0"/>
                              <w:marTop w:val="0"/>
                              <w:marBottom w:val="0"/>
                              <w:divBdr>
                                <w:top w:val="none" w:sz="0" w:space="0" w:color="auto"/>
                                <w:left w:val="none" w:sz="0" w:space="0" w:color="auto"/>
                                <w:bottom w:val="none" w:sz="0" w:space="0" w:color="auto"/>
                                <w:right w:val="none" w:sz="0" w:space="0" w:color="auto"/>
                              </w:divBdr>
                            </w:div>
                            <w:div w:id="1905094547">
                              <w:marLeft w:val="0"/>
                              <w:marRight w:val="0"/>
                              <w:marTop w:val="0"/>
                              <w:marBottom w:val="0"/>
                              <w:divBdr>
                                <w:top w:val="none" w:sz="0" w:space="0" w:color="auto"/>
                                <w:left w:val="none" w:sz="0" w:space="0" w:color="auto"/>
                                <w:bottom w:val="none" w:sz="0" w:space="0" w:color="auto"/>
                                <w:right w:val="none" w:sz="0" w:space="0" w:color="auto"/>
                              </w:divBdr>
                            </w:div>
                            <w:div w:id="330568487">
                              <w:marLeft w:val="0"/>
                              <w:marRight w:val="0"/>
                              <w:marTop w:val="0"/>
                              <w:marBottom w:val="0"/>
                              <w:divBdr>
                                <w:top w:val="none" w:sz="0" w:space="0" w:color="auto"/>
                                <w:left w:val="none" w:sz="0" w:space="0" w:color="auto"/>
                                <w:bottom w:val="none" w:sz="0" w:space="0" w:color="auto"/>
                                <w:right w:val="none" w:sz="0" w:space="0" w:color="auto"/>
                              </w:divBdr>
                            </w:div>
                            <w:div w:id="1313216770">
                              <w:marLeft w:val="0"/>
                              <w:marRight w:val="0"/>
                              <w:marTop w:val="0"/>
                              <w:marBottom w:val="0"/>
                              <w:divBdr>
                                <w:top w:val="none" w:sz="0" w:space="0" w:color="auto"/>
                                <w:left w:val="none" w:sz="0" w:space="0" w:color="auto"/>
                                <w:bottom w:val="none" w:sz="0" w:space="0" w:color="auto"/>
                                <w:right w:val="none" w:sz="0" w:space="0" w:color="auto"/>
                              </w:divBdr>
                            </w:div>
                            <w:div w:id="54134296">
                              <w:marLeft w:val="0"/>
                              <w:marRight w:val="0"/>
                              <w:marTop w:val="0"/>
                              <w:marBottom w:val="0"/>
                              <w:divBdr>
                                <w:top w:val="none" w:sz="0" w:space="0" w:color="auto"/>
                                <w:left w:val="none" w:sz="0" w:space="0" w:color="auto"/>
                                <w:bottom w:val="none" w:sz="0" w:space="0" w:color="auto"/>
                                <w:right w:val="none" w:sz="0" w:space="0" w:color="auto"/>
                              </w:divBdr>
                            </w:div>
                          </w:divsChild>
                        </w:div>
                        <w:div w:id="2057467047">
                          <w:marLeft w:val="0"/>
                          <w:marRight w:val="0"/>
                          <w:marTop w:val="0"/>
                          <w:marBottom w:val="0"/>
                          <w:divBdr>
                            <w:top w:val="none" w:sz="0" w:space="0" w:color="auto"/>
                            <w:left w:val="none" w:sz="0" w:space="0" w:color="auto"/>
                            <w:bottom w:val="none" w:sz="0" w:space="0" w:color="auto"/>
                            <w:right w:val="none" w:sz="0" w:space="0" w:color="auto"/>
                          </w:divBdr>
                        </w:div>
                        <w:div w:id="717898179">
                          <w:marLeft w:val="0"/>
                          <w:marRight w:val="0"/>
                          <w:marTop w:val="0"/>
                          <w:marBottom w:val="0"/>
                          <w:divBdr>
                            <w:top w:val="none" w:sz="0" w:space="0" w:color="auto"/>
                            <w:left w:val="none" w:sz="0" w:space="0" w:color="auto"/>
                            <w:bottom w:val="none" w:sz="0" w:space="0" w:color="auto"/>
                            <w:right w:val="none" w:sz="0" w:space="0" w:color="auto"/>
                          </w:divBdr>
                          <w:divsChild>
                            <w:div w:id="1301571981">
                              <w:marLeft w:val="0"/>
                              <w:marRight w:val="0"/>
                              <w:marTop w:val="0"/>
                              <w:marBottom w:val="0"/>
                              <w:divBdr>
                                <w:top w:val="none" w:sz="0" w:space="0" w:color="auto"/>
                                <w:left w:val="none" w:sz="0" w:space="0" w:color="auto"/>
                                <w:bottom w:val="none" w:sz="0" w:space="0" w:color="auto"/>
                                <w:right w:val="none" w:sz="0" w:space="0" w:color="auto"/>
                              </w:divBdr>
                            </w:div>
                            <w:div w:id="1711028452">
                              <w:marLeft w:val="0"/>
                              <w:marRight w:val="0"/>
                              <w:marTop w:val="0"/>
                              <w:marBottom w:val="0"/>
                              <w:divBdr>
                                <w:top w:val="none" w:sz="0" w:space="0" w:color="auto"/>
                                <w:left w:val="none" w:sz="0" w:space="0" w:color="auto"/>
                                <w:bottom w:val="none" w:sz="0" w:space="0" w:color="auto"/>
                                <w:right w:val="none" w:sz="0" w:space="0" w:color="auto"/>
                              </w:divBdr>
                            </w:div>
                            <w:div w:id="713429074">
                              <w:marLeft w:val="0"/>
                              <w:marRight w:val="0"/>
                              <w:marTop w:val="0"/>
                              <w:marBottom w:val="0"/>
                              <w:divBdr>
                                <w:top w:val="none" w:sz="0" w:space="0" w:color="auto"/>
                                <w:left w:val="none" w:sz="0" w:space="0" w:color="auto"/>
                                <w:bottom w:val="none" w:sz="0" w:space="0" w:color="auto"/>
                                <w:right w:val="none" w:sz="0" w:space="0" w:color="auto"/>
                              </w:divBdr>
                            </w:div>
                            <w:div w:id="9281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0667">
                      <w:marLeft w:val="0"/>
                      <w:marRight w:val="0"/>
                      <w:marTop w:val="0"/>
                      <w:marBottom w:val="0"/>
                      <w:divBdr>
                        <w:top w:val="none" w:sz="0" w:space="0" w:color="auto"/>
                        <w:left w:val="none" w:sz="0" w:space="0" w:color="auto"/>
                        <w:bottom w:val="none" w:sz="0" w:space="0" w:color="auto"/>
                        <w:right w:val="none" w:sz="0" w:space="0" w:color="auto"/>
                      </w:divBdr>
                      <w:divsChild>
                        <w:div w:id="1451317061">
                          <w:marLeft w:val="0"/>
                          <w:marRight w:val="0"/>
                          <w:marTop w:val="0"/>
                          <w:marBottom w:val="0"/>
                          <w:divBdr>
                            <w:top w:val="none" w:sz="0" w:space="0" w:color="auto"/>
                            <w:left w:val="none" w:sz="0" w:space="0" w:color="auto"/>
                            <w:bottom w:val="none" w:sz="0" w:space="0" w:color="auto"/>
                            <w:right w:val="none" w:sz="0" w:space="0" w:color="auto"/>
                          </w:divBdr>
                        </w:div>
                        <w:div w:id="66079815">
                          <w:marLeft w:val="0"/>
                          <w:marRight w:val="0"/>
                          <w:marTop w:val="0"/>
                          <w:marBottom w:val="0"/>
                          <w:divBdr>
                            <w:top w:val="none" w:sz="0" w:space="0" w:color="auto"/>
                            <w:left w:val="none" w:sz="0" w:space="0" w:color="auto"/>
                            <w:bottom w:val="none" w:sz="0" w:space="0" w:color="auto"/>
                            <w:right w:val="none" w:sz="0" w:space="0" w:color="auto"/>
                          </w:divBdr>
                        </w:div>
                        <w:div w:id="1363441339">
                          <w:marLeft w:val="0"/>
                          <w:marRight w:val="0"/>
                          <w:marTop w:val="0"/>
                          <w:marBottom w:val="0"/>
                          <w:divBdr>
                            <w:top w:val="none" w:sz="0" w:space="0" w:color="auto"/>
                            <w:left w:val="none" w:sz="0" w:space="0" w:color="auto"/>
                            <w:bottom w:val="none" w:sz="0" w:space="0" w:color="auto"/>
                            <w:right w:val="none" w:sz="0" w:space="0" w:color="auto"/>
                          </w:divBdr>
                        </w:div>
                        <w:div w:id="201752360">
                          <w:marLeft w:val="0"/>
                          <w:marRight w:val="0"/>
                          <w:marTop w:val="0"/>
                          <w:marBottom w:val="0"/>
                          <w:divBdr>
                            <w:top w:val="none" w:sz="0" w:space="0" w:color="auto"/>
                            <w:left w:val="none" w:sz="0" w:space="0" w:color="auto"/>
                            <w:bottom w:val="none" w:sz="0" w:space="0" w:color="auto"/>
                            <w:right w:val="none" w:sz="0" w:space="0" w:color="auto"/>
                          </w:divBdr>
                        </w:div>
                        <w:div w:id="1556770494">
                          <w:marLeft w:val="0"/>
                          <w:marRight w:val="0"/>
                          <w:marTop w:val="0"/>
                          <w:marBottom w:val="0"/>
                          <w:divBdr>
                            <w:top w:val="none" w:sz="0" w:space="0" w:color="auto"/>
                            <w:left w:val="none" w:sz="0" w:space="0" w:color="auto"/>
                            <w:bottom w:val="none" w:sz="0" w:space="0" w:color="auto"/>
                            <w:right w:val="none" w:sz="0" w:space="0" w:color="auto"/>
                          </w:divBdr>
                        </w:div>
                        <w:div w:id="351301513">
                          <w:marLeft w:val="0"/>
                          <w:marRight w:val="0"/>
                          <w:marTop w:val="0"/>
                          <w:marBottom w:val="0"/>
                          <w:divBdr>
                            <w:top w:val="none" w:sz="0" w:space="0" w:color="auto"/>
                            <w:left w:val="none" w:sz="0" w:space="0" w:color="auto"/>
                            <w:bottom w:val="none" w:sz="0" w:space="0" w:color="auto"/>
                            <w:right w:val="none" w:sz="0" w:space="0" w:color="auto"/>
                          </w:divBdr>
                          <w:divsChild>
                            <w:div w:id="724647965">
                              <w:marLeft w:val="0"/>
                              <w:marRight w:val="0"/>
                              <w:marTop w:val="0"/>
                              <w:marBottom w:val="0"/>
                              <w:divBdr>
                                <w:top w:val="none" w:sz="0" w:space="0" w:color="auto"/>
                                <w:left w:val="none" w:sz="0" w:space="0" w:color="auto"/>
                                <w:bottom w:val="none" w:sz="0" w:space="0" w:color="auto"/>
                                <w:right w:val="none" w:sz="0" w:space="0" w:color="auto"/>
                              </w:divBdr>
                            </w:div>
                            <w:div w:id="652300202">
                              <w:marLeft w:val="0"/>
                              <w:marRight w:val="0"/>
                              <w:marTop w:val="0"/>
                              <w:marBottom w:val="0"/>
                              <w:divBdr>
                                <w:top w:val="none" w:sz="0" w:space="0" w:color="auto"/>
                                <w:left w:val="none" w:sz="0" w:space="0" w:color="auto"/>
                                <w:bottom w:val="none" w:sz="0" w:space="0" w:color="auto"/>
                                <w:right w:val="none" w:sz="0" w:space="0" w:color="auto"/>
                              </w:divBdr>
                            </w:div>
                            <w:div w:id="1070689752">
                              <w:marLeft w:val="0"/>
                              <w:marRight w:val="0"/>
                              <w:marTop w:val="0"/>
                              <w:marBottom w:val="0"/>
                              <w:divBdr>
                                <w:top w:val="none" w:sz="0" w:space="0" w:color="auto"/>
                                <w:left w:val="none" w:sz="0" w:space="0" w:color="auto"/>
                                <w:bottom w:val="none" w:sz="0" w:space="0" w:color="auto"/>
                                <w:right w:val="none" w:sz="0" w:space="0" w:color="auto"/>
                              </w:divBdr>
                            </w:div>
                            <w:div w:id="330304560">
                              <w:marLeft w:val="0"/>
                              <w:marRight w:val="0"/>
                              <w:marTop w:val="0"/>
                              <w:marBottom w:val="0"/>
                              <w:divBdr>
                                <w:top w:val="none" w:sz="0" w:space="0" w:color="auto"/>
                                <w:left w:val="none" w:sz="0" w:space="0" w:color="auto"/>
                                <w:bottom w:val="none" w:sz="0" w:space="0" w:color="auto"/>
                                <w:right w:val="none" w:sz="0" w:space="0" w:color="auto"/>
                              </w:divBdr>
                            </w:div>
                            <w:div w:id="529495476">
                              <w:marLeft w:val="0"/>
                              <w:marRight w:val="0"/>
                              <w:marTop w:val="0"/>
                              <w:marBottom w:val="0"/>
                              <w:divBdr>
                                <w:top w:val="none" w:sz="0" w:space="0" w:color="auto"/>
                                <w:left w:val="none" w:sz="0" w:space="0" w:color="auto"/>
                                <w:bottom w:val="none" w:sz="0" w:space="0" w:color="auto"/>
                                <w:right w:val="none" w:sz="0" w:space="0" w:color="auto"/>
                              </w:divBdr>
                            </w:div>
                          </w:divsChild>
                        </w:div>
                        <w:div w:id="152992195">
                          <w:marLeft w:val="0"/>
                          <w:marRight w:val="0"/>
                          <w:marTop w:val="0"/>
                          <w:marBottom w:val="0"/>
                          <w:divBdr>
                            <w:top w:val="none" w:sz="0" w:space="0" w:color="auto"/>
                            <w:left w:val="none" w:sz="0" w:space="0" w:color="auto"/>
                            <w:bottom w:val="none" w:sz="0" w:space="0" w:color="auto"/>
                            <w:right w:val="none" w:sz="0" w:space="0" w:color="auto"/>
                          </w:divBdr>
                        </w:div>
                        <w:div w:id="1297029145">
                          <w:marLeft w:val="0"/>
                          <w:marRight w:val="0"/>
                          <w:marTop w:val="0"/>
                          <w:marBottom w:val="0"/>
                          <w:divBdr>
                            <w:top w:val="none" w:sz="0" w:space="0" w:color="auto"/>
                            <w:left w:val="none" w:sz="0" w:space="0" w:color="auto"/>
                            <w:bottom w:val="none" w:sz="0" w:space="0" w:color="auto"/>
                            <w:right w:val="none" w:sz="0" w:space="0" w:color="auto"/>
                          </w:divBdr>
                        </w:div>
                        <w:div w:id="36695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109">
                  <w:marLeft w:val="0"/>
                  <w:marRight w:val="0"/>
                  <w:marTop w:val="0"/>
                  <w:marBottom w:val="0"/>
                  <w:divBdr>
                    <w:top w:val="none" w:sz="0" w:space="0" w:color="auto"/>
                    <w:left w:val="none" w:sz="0" w:space="0" w:color="auto"/>
                    <w:bottom w:val="none" w:sz="0" w:space="0" w:color="auto"/>
                    <w:right w:val="none" w:sz="0" w:space="0" w:color="auto"/>
                  </w:divBdr>
                  <w:divsChild>
                    <w:div w:id="398753579">
                      <w:marLeft w:val="0"/>
                      <w:marRight w:val="0"/>
                      <w:marTop w:val="0"/>
                      <w:marBottom w:val="0"/>
                      <w:divBdr>
                        <w:top w:val="none" w:sz="0" w:space="0" w:color="auto"/>
                        <w:left w:val="none" w:sz="0" w:space="0" w:color="auto"/>
                        <w:bottom w:val="none" w:sz="0" w:space="0" w:color="auto"/>
                        <w:right w:val="none" w:sz="0" w:space="0" w:color="auto"/>
                      </w:divBdr>
                    </w:div>
                    <w:div w:id="1199320077">
                      <w:marLeft w:val="0"/>
                      <w:marRight w:val="0"/>
                      <w:marTop w:val="0"/>
                      <w:marBottom w:val="0"/>
                      <w:divBdr>
                        <w:top w:val="none" w:sz="0" w:space="0" w:color="auto"/>
                        <w:left w:val="none" w:sz="0" w:space="0" w:color="auto"/>
                        <w:bottom w:val="none" w:sz="0" w:space="0" w:color="auto"/>
                        <w:right w:val="none" w:sz="0" w:space="0" w:color="auto"/>
                      </w:divBdr>
                      <w:divsChild>
                        <w:div w:id="904073615">
                          <w:marLeft w:val="0"/>
                          <w:marRight w:val="0"/>
                          <w:marTop w:val="0"/>
                          <w:marBottom w:val="0"/>
                          <w:divBdr>
                            <w:top w:val="none" w:sz="0" w:space="0" w:color="auto"/>
                            <w:left w:val="none" w:sz="0" w:space="0" w:color="auto"/>
                            <w:bottom w:val="none" w:sz="0" w:space="0" w:color="auto"/>
                            <w:right w:val="none" w:sz="0" w:space="0" w:color="auto"/>
                          </w:divBdr>
                        </w:div>
                        <w:div w:id="486476737">
                          <w:marLeft w:val="0"/>
                          <w:marRight w:val="0"/>
                          <w:marTop w:val="0"/>
                          <w:marBottom w:val="0"/>
                          <w:divBdr>
                            <w:top w:val="none" w:sz="0" w:space="0" w:color="auto"/>
                            <w:left w:val="none" w:sz="0" w:space="0" w:color="auto"/>
                            <w:bottom w:val="none" w:sz="0" w:space="0" w:color="auto"/>
                            <w:right w:val="none" w:sz="0" w:space="0" w:color="auto"/>
                          </w:divBdr>
                        </w:div>
                        <w:div w:id="1736733127">
                          <w:marLeft w:val="0"/>
                          <w:marRight w:val="0"/>
                          <w:marTop w:val="0"/>
                          <w:marBottom w:val="0"/>
                          <w:divBdr>
                            <w:top w:val="none" w:sz="0" w:space="0" w:color="auto"/>
                            <w:left w:val="none" w:sz="0" w:space="0" w:color="auto"/>
                            <w:bottom w:val="none" w:sz="0" w:space="0" w:color="auto"/>
                            <w:right w:val="none" w:sz="0" w:space="0" w:color="auto"/>
                          </w:divBdr>
                        </w:div>
                        <w:div w:id="2076707568">
                          <w:marLeft w:val="0"/>
                          <w:marRight w:val="0"/>
                          <w:marTop w:val="0"/>
                          <w:marBottom w:val="0"/>
                          <w:divBdr>
                            <w:top w:val="none" w:sz="0" w:space="0" w:color="auto"/>
                            <w:left w:val="none" w:sz="0" w:space="0" w:color="auto"/>
                            <w:bottom w:val="none" w:sz="0" w:space="0" w:color="auto"/>
                            <w:right w:val="none" w:sz="0" w:space="0" w:color="auto"/>
                          </w:divBdr>
                        </w:div>
                        <w:div w:id="762147213">
                          <w:marLeft w:val="0"/>
                          <w:marRight w:val="0"/>
                          <w:marTop w:val="0"/>
                          <w:marBottom w:val="0"/>
                          <w:divBdr>
                            <w:top w:val="none" w:sz="0" w:space="0" w:color="auto"/>
                            <w:left w:val="none" w:sz="0" w:space="0" w:color="auto"/>
                            <w:bottom w:val="none" w:sz="0" w:space="0" w:color="auto"/>
                            <w:right w:val="none" w:sz="0" w:space="0" w:color="auto"/>
                          </w:divBdr>
                        </w:div>
                      </w:divsChild>
                    </w:div>
                    <w:div w:id="1174343334">
                      <w:marLeft w:val="0"/>
                      <w:marRight w:val="0"/>
                      <w:marTop w:val="0"/>
                      <w:marBottom w:val="0"/>
                      <w:divBdr>
                        <w:top w:val="none" w:sz="0" w:space="0" w:color="auto"/>
                        <w:left w:val="none" w:sz="0" w:space="0" w:color="auto"/>
                        <w:bottom w:val="none" w:sz="0" w:space="0" w:color="auto"/>
                        <w:right w:val="none" w:sz="0" w:space="0" w:color="auto"/>
                      </w:divBdr>
                      <w:divsChild>
                        <w:div w:id="2096854211">
                          <w:marLeft w:val="0"/>
                          <w:marRight w:val="0"/>
                          <w:marTop w:val="0"/>
                          <w:marBottom w:val="0"/>
                          <w:divBdr>
                            <w:top w:val="none" w:sz="0" w:space="0" w:color="auto"/>
                            <w:left w:val="none" w:sz="0" w:space="0" w:color="auto"/>
                            <w:bottom w:val="none" w:sz="0" w:space="0" w:color="auto"/>
                            <w:right w:val="none" w:sz="0" w:space="0" w:color="auto"/>
                          </w:divBdr>
                        </w:div>
                        <w:div w:id="1972249605">
                          <w:marLeft w:val="0"/>
                          <w:marRight w:val="0"/>
                          <w:marTop w:val="0"/>
                          <w:marBottom w:val="0"/>
                          <w:divBdr>
                            <w:top w:val="none" w:sz="0" w:space="0" w:color="auto"/>
                            <w:left w:val="none" w:sz="0" w:space="0" w:color="auto"/>
                            <w:bottom w:val="none" w:sz="0" w:space="0" w:color="auto"/>
                            <w:right w:val="none" w:sz="0" w:space="0" w:color="auto"/>
                          </w:divBdr>
                        </w:div>
                        <w:div w:id="1449273763">
                          <w:marLeft w:val="0"/>
                          <w:marRight w:val="0"/>
                          <w:marTop w:val="0"/>
                          <w:marBottom w:val="0"/>
                          <w:divBdr>
                            <w:top w:val="none" w:sz="0" w:space="0" w:color="auto"/>
                            <w:left w:val="none" w:sz="0" w:space="0" w:color="auto"/>
                            <w:bottom w:val="none" w:sz="0" w:space="0" w:color="auto"/>
                            <w:right w:val="none" w:sz="0" w:space="0" w:color="auto"/>
                          </w:divBdr>
                        </w:div>
                        <w:div w:id="1940942307">
                          <w:marLeft w:val="0"/>
                          <w:marRight w:val="0"/>
                          <w:marTop w:val="0"/>
                          <w:marBottom w:val="0"/>
                          <w:divBdr>
                            <w:top w:val="none" w:sz="0" w:space="0" w:color="auto"/>
                            <w:left w:val="none" w:sz="0" w:space="0" w:color="auto"/>
                            <w:bottom w:val="none" w:sz="0" w:space="0" w:color="auto"/>
                            <w:right w:val="none" w:sz="0" w:space="0" w:color="auto"/>
                          </w:divBdr>
                        </w:div>
                      </w:divsChild>
                    </w:div>
                    <w:div w:id="1845166145">
                      <w:marLeft w:val="0"/>
                      <w:marRight w:val="0"/>
                      <w:marTop w:val="0"/>
                      <w:marBottom w:val="0"/>
                      <w:divBdr>
                        <w:top w:val="none" w:sz="0" w:space="0" w:color="auto"/>
                        <w:left w:val="none" w:sz="0" w:space="0" w:color="auto"/>
                        <w:bottom w:val="none" w:sz="0" w:space="0" w:color="auto"/>
                        <w:right w:val="none" w:sz="0" w:space="0" w:color="auto"/>
                      </w:divBdr>
                      <w:divsChild>
                        <w:div w:id="1940211231">
                          <w:marLeft w:val="0"/>
                          <w:marRight w:val="0"/>
                          <w:marTop w:val="0"/>
                          <w:marBottom w:val="0"/>
                          <w:divBdr>
                            <w:top w:val="none" w:sz="0" w:space="0" w:color="auto"/>
                            <w:left w:val="none" w:sz="0" w:space="0" w:color="auto"/>
                            <w:bottom w:val="none" w:sz="0" w:space="0" w:color="auto"/>
                            <w:right w:val="none" w:sz="0" w:space="0" w:color="auto"/>
                          </w:divBdr>
                        </w:div>
                        <w:div w:id="624384479">
                          <w:marLeft w:val="0"/>
                          <w:marRight w:val="0"/>
                          <w:marTop w:val="0"/>
                          <w:marBottom w:val="0"/>
                          <w:divBdr>
                            <w:top w:val="none" w:sz="0" w:space="0" w:color="auto"/>
                            <w:left w:val="none" w:sz="0" w:space="0" w:color="auto"/>
                            <w:bottom w:val="none" w:sz="0" w:space="0" w:color="auto"/>
                            <w:right w:val="none" w:sz="0" w:space="0" w:color="auto"/>
                          </w:divBdr>
                        </w:div>
                      </w:divsChild>
                    </w:div>
                    <w:div w:id="845362212">
                      <w:marLeft w:val="0"/>
                      <w:marRight w:val="0"/>
                      <w:marTop w:val="0"/>
                      <w:marBottom w:val="0"/>
                      <w:divBdr>
                        <w:top w:val="none" w:sz="0" w:space="0" w:color="auto"/>
                        <w:left w:val="none" w:sz="0" w:space="0" w:color="auto"/>
                        <w:bottom w:val="none" w:sz="0" w:space="0" w:color="auto"/>
                        <w:right w:val="none" w:sz="0" w:space="0" w:color="auto"/>
                      </w:divBdr>
                    </w:div>
                    <w:div w:id="1928807270">
                      <w:marLeft w:val="0"/>
                      <w:marRight w:val="0"/>
                      <w:marTop w:val="0"/>
                      <w:marBottom w:val="0"/>
                      <w:divBdr>
                        <w:top w:val="none" w:sz="0" w:space="0" w:color="auto"/>
                        <w:left w:val="none" w:sz="0" w:space="0" w:color="auto"/>
                        <w:bottom w:val="none" w:sz="0" w:space="0" w:color="auto"/>
                        <w:right w:val="none" w:sz="0" w:space="0" w:color="auto"/>
                      </w:divBdr>
                      <w:divsChild>
                        <w:div w:id="1364869044">
                          <w:marLeft w:val="0"/>
                          <w:marRight w:val="0"/>
                          <w:marTop w:val="0"/>
                          <w:marBottom w:val="0"/>
                          <w:divBdr>
                            <w:top w:val="none" w:sz="0" w:space="0" w:color="auto"/>
                            <w:left w:val="none" w:sz="0" w:space="0" w:color="auto"/>
                            <w:bottom w:val="none" w:sz="0" w:space="0" w:color="auto"/>
                            <w:right w:val="none" w:sz="0" w:space="0" w:color="auto"/>
                          </w:divBdr>
                        </w:div>
                        <w:div w:id="1727025524">
                          <w:marLeft w:val="0"/>
                          <w:marRight w:val="0"/>
                          <w:marTop w:val="0"/>
                          <w:marBottom w:val="0"/>
                          <w:divBdr>
                            <w:top w:val="none" w:sz="0" w:space="0" w:color="auto"/>
                            <w:left w:val="none" w:sz="0" w:space="0" w:color="auto"/>
                            <w:bottom w:val="none" w:sz="0" w:space="0" w:color="auto"/>
                            <w:right w:val="none" w:sz="0" w:space="0" w:color="auto"/>
                          </w:divBdr>
                        </w:div>
                      </w:divsChild>
                    </w:div>
                    <w:div w:id="160893751">
                      <w:marLeft w:val="0"/>
                      <w:marRight w:val="0"/>
                      <w:marTop w:val="0"/>
                      <w:marBottom w:val="0"/>
                      <w:divBdr>
                        <w:top w:val="none" w:sz="0" w:space="0" w:color="auto"/>
                        <w:left w:val="none" w:sz="0" w:space="0" w:color="auto"/>
                        <w:bottom w:val="none" w:sz="0" w:space="0" w:color="auto"/>
                        <w:right w:val="none" w:sz="0" w:space="0" w:color="auto"/>
                      </w:divBdr>
                      <w:divsChild>
                        <w:div w:id="1466434024">
                          <w:marLeft w:val="0"/>
                          <w:marRight w:val="0"/>
                          <w:marTop w:val="0"/>
                          <w:marBottom w:val="0"/>
                          <w:divBdr>
                            <w:top w:val="none" w:sz="0" w:space="0" w:color="auto"/>
                            <w:left w:val="none" w:sz="0" w:space="0" w:color="auto"/>
                            <w:bottom w:val="none" w:sz="0" w:space="0" w:color="auto"/>
                            <w:right w:val="none" w:sz="0" w:space="0" w:color="auto"/>
                          </w:divBdr>
                          <w:divsChild>
                            <w:div w:id="760028570">
                              <w:marLeft w:val="0"/>
                              <w:marRight w:val="0"/>
                              <w:marTop w:val="0"/>
                              <w:marBottom w:val="0"/>
                              <w:divBdr>
                                <w:top w:val="none" w:sz="0" w:space="0" w:color="auto"/>
                                <w:left w:val="none" w:sz="0" w:space="0" w:color="auto"/>
                                <w:bottom w:val="none" w:sz="0" w:space="0" w:color="auto"/>
                                <w:right w:val="none" w:sz="0" w:space="0" w:color="auto"/>
                              </w:divBdr>
                            </w:div>
                            <w:div w:id="849099318">
                              <w:marLeft w:val="0"/>
                              <w:marRight w:val="0"/>
                              <w:marTop w:val="0"/>
                              <w:marBottom w:val="0"/>
                              <w:divBdr>
                                <w:top w:val="none" w:sz="0" w:space="0" w:color="auto"/>
                                <w:left w:val="none" w:sz="0" w:space="0" w:color="auto"/>
                                <w:bottom w:val="none" w:sz="0" w:space="0" w:color="auto"/>
                                <w:right w:val="none" w:sz="0" w:space="0" w:color="auto"/>
                              </w:divBdr>
                            </w:div>
                            <w:div w:id="887301175">
                              <w:marLeft w:val="0"/>
                              <w:marRight w:val="0"/>
                              <w:marTop w:val="0"/>
                              <w:marBottom w:val="0"/>
                              <w:divBdr>
                                <w:top w:val="none" w:sz="0" w:space="0" w:color="auto"/>
                                <w:left w:val="none" w:sz="0" w:space="0" w:color="auto"/>
                                <w:bottom w:val="none" w:sz="0" w:space="0" w:color="auto"/>
                                <w:right w:val="none" w:sz="0" w:space="0" w:color="auto"/>
                              </w:divBdr>
                            </w:div>
                            <w:div w:id="1612200610">
                              <w:marLeft w:val="0"/>
                              <w:marRight w:val="0"/>
                              <w:marTop w:val="0"/>
                              <w:marBottom w:val="0"/>
                              <w:divBdr>
                                <w:top w:val="none" w:sz="0" w:space="0" w:color="auto"/>
                                <w:left w:val="none" w:sz="0" w:space="0" w:color="auto"/>
                                <w:bottom w:val="none" w:sz="0" w:space="0" w:color="auto"/>
                                <w:right w:val="none" w:sz="0" w:space="0" w:color="auto"/>
                              </w:divBdr>
                            </w:div>
                            <w:div w:id="1694068421">
                              <w:marLeft w:val="0"/>
                              <w:marRight w:val="0"/>
                              <w:marTop w:val="0"/>
                              <w:marBottom w:val="0"/>
                              <w:divBdr>
                                <w:top w:val="none" w:sz="0" w:space="0" w:color="auto"/>
                                <w:left w:val="none" w:sz="0" w:space="0" w:color="auto"/>
                                <w:bottom w:val="none" w:sz="0" w:space="0" w:color="auto"/>
                                <w:right w:val="none" w:sz="0" w:space="0" w:color="auto"/>
                              </w:divBdr>
                            </w:div>
                            <w:div w:id="534274838">
                              <w:marLeft w:val="0"/>
                              <w:marRight w:val="0"/>
                              <w:marTop w:val="0"/>
                              <w:marBottom w:val="0"/>
                              <w:divBdr>
                                <w:top w:val="none" w:sz="0" w:space="0" w:color="auto"/>
                                <w:left w:val="none" w:sz="0" w:space="0" w:color="auto"/>
                                <w:bottom w:val="none" w:sz="0" w:space="0" w:color="auto"/>
                                <w:right w:val="none" w:sz="0" w:space="0" w:color="auto"/>
                              </w:divBdr>
                            </w:div>
                          </w:divsChild>
                        </w:div>
                        <w:div w:id="1661807444">
                          <w:marLeft w:val="0"/>
                          <w:marRight w:val="0"/>
                          <w:marTop w:val="0"/>
                          <w:marBottom w:val="0"/>
                          <w:divBdr>
                            <w:top w:val="none" w:sz="0" w:space="0" w:color="auto"/>
                            <w:left w:val="none" w:sz="0" w:space="0" w:color="auto"/>
                            <w:bottom w:val="none" w:sz="0" w:space="0" w:color="auto"/>
                            <w:right w:val="none" w:sz="0" w:space="0" w:color="auto"/>
                          </w:divBdr>
                          <w:divsChild>
                            <w:div w:id="704016401">
                              <w:marLeft w:val="0"/>
                              <w:marRight w:val="0"/>
                              <w:marTop w:val="0"/>
                              <w:marBottom w:val="0"/>
                              <w:divBdr>
                                <w:top w:val="none" w:sz="0" w:space="0" w:color="auto"/>
                                <w:left w:val="none" w:sz="0" w:space="0" w:color="auto"/>
                                <w:bottom w:val="none" w:sz="0" w:space="0" w:color="auto"/>
                                <w:right w:val="none" w:sz="0" w:space="0" w:color="auto"/>
                              </w:divBdr>
                            </w:div>
                            <w:div w:id="1949117771">
                              <w:marLeft w:val="0"/>
                              <w:marRight w:val="0"/>
                              <w:marTop w:val="0"/>
                              <w:marBottom w:val="0"/>
                              <w:divBdr>
                                <w:top w:val="none" w:sz="0" w:space="0" w:color="auto"/>
                                <w:left w:val="none" w:sz="0" w:space="0" w:color="auto"/>
                                <w:bottom w:val="none" w:sz="0" w:space="0" w:color="auto"/>
                                <w:right w:val="none" w:sz="0" w:space="0" w:color="auto"/>
                              </w:divBdr>
                            </w:div>
                            <w:div w:id="895966884">
                              <w:marLeft w:val="0"/>
                              <w:marRight w:val="0"/>
                              <w:marTop w:val="0"/>
                              <w:marBottom w:val="0"/>
                              <w:divBdr>
                                <w:top w:val="none" w:sz="0" w:space="0" w:color="auto"/>
                                <w:left w:val="none" w:sz="0" w:space="0" w:color="auto"/>
                                <w:bottom w:val="none" w:sz="0" w:space="0" w:color="auto"/>
                                <w:right w:val="none" w:sz="0" w:space="0" w:color="auto"/>
                              </w:divBdr>
                            </w:div>
                            <w:div w:id="1889031964">
                              <w:marLeft w:val="0"/>
                              <w:marRight w:val="0"/>
                              <w:marTop w:val="0"/>
                              <w:marBottom w:val="0"/>
                              <w:divBdr>
                                <w:top w:val="none" w:sz="0" w:space="0" w:color="auto"/>
                                <w:left w:val="none" w:sz="0" w:space="0" w:color="auto"/>
                                <w:bottom w:val="none" w:sz="0" w:space="0" w:color="auto"/>
                                <w:right w:val="none" w:sz="0" w:space="0" w:color="auto"/>
                              </w:divBdr>
                            </w:div>
                          </w:divsChild>
                        </w:div>
                        <w:div w:id="686518538">
                          <w:marLeft w:val="0"/>
                          <w:marRight w:val="0"/>
                          <w:marTop w:val="0"/>
                          <w:marBottom w:val="0"/>
                          <w:divBdr>
                            <w:top w:val="none" w:sz="0" w:space="0" w:color="auto"/>
                            <w:left w:val="none" w:sz="0" w:space="0" w:color="auto"/>
                            <w:bottom w:val="none" w:sz="0" w:space="0" w:color="auto"/>
                            <w:right w:val="none" w:sz="0" w:space="0" w:color="auto"/>
                          </w:divBdr>
                          <w:divsChild>
                            <w:div w:id="1091701665">
                              <w:marLeft w:val="0"/>
                              <w:marRight w:val="0"/>
                              <w:marTop w:val="0"/>
                              <w:marBottom w:val="0"/>
                              <w:divBdr>
                                <w:top w:val="none" w:sz="0" w:space="0" w:color="auto"/>
                                <w:left w:val="none" w:sz="0" w:space="0" w:color="auto"/>
                                <w:bottom w:val="none" w:sz="0" w:space="0" w:color="auto"/>
                                <w:right w:val="none" w:sz="0" w:space="0" w:color="auto"/>
                              </w:divBdr>
                            </w:div>
                            <w:div w:id="595870332">
                              <w:marLeft w:val="0"/>
                              <w:marRight w:val="0"/>
                              <w:marTop w:val="0"/>
                              <w:marBottom w:val="0"/>
                              <w:divBdr>
                                <w:top w:val="none" w:sz="0" w:space="0" w:color="auto"/>
                                <w:left w:val="none" w:sz="0" w:space="0" w:color="auto"/>
                                <w:bottom w:val="none" w:sz="0" w:space="0" w:color="auto"/>
                                <w:right w:val="none" w:sz="0" w:space="0" w:color="auto"/>
                              </w:divBdr>
                            </w:div>
                            <w:div w:id="582689896">
                              <w:marLeft w:val="0"/>
                              <w:marRight w:val="0"/>
                              <w:marTop w:val="0"/>
                              <w:marBottom w:val="0"/>
                              <w:divBdr>
                                <w:top w:val="none" w:sz="0" w:space="0" w:color="auto"/>
                                <w:left w:val="none" w:sz="0" w:space="0" w:color="auto"/>
                                <w:bottom w:val="none" w:sz="0" w:space="0" w:color="auto"/>
                                <w:right w:val="none" w:sz="0" w:space="0" w:color="auto"/>
                              </w:divBdr>
                            </w:div>
                            <w:div w:id="978728671">
                              <w:marLeft w:val="0"/>
                              <w:marRight w:val="0"/>
                              <w:marTop w:val="0"/>
                              <w:marBottom w:val="0"/>
                              <w:divBdr>
                                <w:top w:val="none" w:sz="0" w:space="0" w:color="auto"/>
                                <w:left w:val="none" w:sz="0" w:space="0" w:color="auto"/>
                                <w:bottom w:val="none" w:sz="0" w:space="0" w:color="auto"/>
                                <w:right w:val="none" w:sz="0" w:space="0" w:color="auto"/>
                              </w:divBdr>
                            </w:div>
                          </w:divsChild>
                        </w:div>
                        <w:div w:id="944463715">
                          <w:marLeft w:val="0"/>
                          <w:marRight w:val="0"/>
                          <w:marTop w:val="0"/>
                          <w:marBottom w:val="0"/>
                          <w:divBdr>
                            <w:top w:val="none" w:sz="0" w:space="0" w:color="auto"/>
                            <w:left w:val="none" w:sz="0" w:space="0" w:color="auto"/>
                            <w:bottom w:val="none" w:sz="0" w:space="0" w:color="auto"/>
                            <w:right w:val="none" w:sz="0" w:space="0" w:color="auto"/>
                          </w:divBdr>
                        </w:div>
                      </w:divsChild>
                    </w:div>
                    <w:div w:id="1220744386">
                      <w:marLeft w:val="0"/>
                      <w:marRight w:val="0"/>
                      <w:marTop w:val="0"/>
                      <w:marBottom w:val="0"/>
                      <w:divBdr>
                        <w:top w:val="none" w:sz="0" w:space="0" w:color="auto"/>
                        <w:left w:val="none" w:sz="0" w:space="0" w:color="auto"/>
                        <w:bottom w:val="none" w:sz="0" w:space="0" w:color="auto"/>
                        <w:right w:val="none" w:sz="0" w:space="0" w:color="auto"/>
                      </w:divBdr>
                    </w:div>
                    <w:div w:id="14443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86064/9ef73daa35291e79b9d1a81724750c21/" TargetMode="External"/><Relationship Id="rId13" Type="http://schemas.openxmlformats.org/officeDocument/2006/relationships/hyperlink" Target="https://base.garant.ru/71786064/9ef73daa35291e79b9d1a81724750c21/" TargetMode="External"/><Relationship Id="rId18" Type="http://schemas.openxmlformats.org/officeDocument/2006/relationships/hyperlink" Target="https://base.garant.ru/71786064/9ef73daa35291e79b9d1a81724750c21/" TargetMode="External"/><Relationship Id="rId3" Type="http://schemas.openxmlformats.org/officeDocument/2006/relationships/webSettings" Target="webSettings.xml"/><Relationship Id="rId21" Type="http://schemas.openxmlformats.org/officeDocument/2006/relationships/hyperlink" Target="https://base.garant.ru/71786064/9ef73daa35291e79b9d1a81724750c21/" TargetMode="External"/><Relationship Id="rId7" Type="http://schemas.openxmlformats.org/officeDocument/2006/relationships/hyperlink" Target="https://base.garant.ru/71786064/" TargetMode="External"/><Relationship Id="rId12" Type="http://schemas.openxmlformats.org/officeDocument/2006/relationships/hyperlink" Target="https://base.garant.ru/71786064/9ef73daa35291e79b9d1a81724750c21/" TargetMode="External"/><Relationship Id="rId17" Type="http://schemas.openxmlformats.org/officeDocument/2006/relationships/hyperlink" Target="https://base.garant.ru/70189916/"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ase.garant.ru/70189916/ca682be696465f0aca74803aeaaa723f/" TargetMode="External"/><Relationship Id="rId20" Type="http://schemas.openxmlformats.org/officeDocument/2006/relationships/hyperlink" Target="https://base.garant.ru/71786064/9ef73daa35291e79b9d1a81724750c21/" TargetMode="External"/><Relationship Id="rId1" Type="http://schemas.openxmlformats.org/officeDocument/2006/relationships/styles" Target="styles.xml"/><Relationship Id="rId6" Type="http://schemas.openxmlformats.org/officeDocument/2006/relationships/hyperlink" Target="https://base.garant.ru/71786064/9ef73daa35291e79b9d1a81724750c21/" TargetMode="External"/><Relationship Id="rId11" Type="http://schemas.openxmlformats.org/officeDocument/2006/relationships/hyperlink" Target="https://base.garant.ru/71786064/9ef73daa35291e79b9d1a81724750c21/" TargetMode="External"/><Relationship Id="rId24" Type="http://schemas.openxmlformats.org/officeDocument/2006/relationships/fontTable" Target="fontTable.xml"/><Relationship Id="rId5" Type="http://schemas.openxmlformats.org/officeDocument/2006/relationships/hyperlink" Target="https://base.garant.ru/71786064/9ef73daa35291e79b9d1a81724750c21/" TargetMode="External"/><Relationship Id="rId15" Type="http://schemas.openxmlformats.org/officeDocument/2006/relationships/hyperlink" Target="https://base.garant.ru/12161584/" TargetMode="External"/><Relationship Id="rId23" Type="http://schemas.openxmlformats.org/officeDocument/2006/relationships/hyperlink" Target="https://base.garant.ru/71786064/" TargetMode="External"/><Relationship Id="rId10" Type="http://schemas.openxmlformats.org/officeDocument/2006/relationships/hyperlink" Target="https://base.garant.ru/71786064/9ef73daa35291e79b9d1a81724750c21/" TargetMode="External"/><Relationship Id="rId19" Type="http://schemas.openxmlformats.org/officeDocument/2006/relationships/hyperlink" Target="https://base.garant.ru/71786064/9ef73daa35291e79b9d1a81724750c21/" TargetMode="External"/><Relationship Id="rId4" Type="http://schemas.openxmlformats.org/officeDocument/2006/relationships/hyperlink" Target="https://base.garant.ru/12145408/5633a92d35b966c2ba2f1e859e7bdd69/" TargetMode="External"/><Relationship Id="rId9" Type="http://schemas.openxmlformats.org/officeDocument/2006/relationships/hyperlink" Target="https://base.garant.ru/71786064/9ef73daa35291e79b9d1a81724750c21/" TargetMode="External"/><Relationship Id="rId14" Type="http://schemas.openxmlformats.org/officeDocument/2006/relationships/hyperlink" Target="https://base.garant.ru/70189916/" TargetMode="External"/><Relationship Id="rId22" Type="http://schemas.openxmlformats.org/officeDocument/2006/relationships/hyperlink" Target="https://base.garant.ru/71786064/9ef73daa35291e79b9d1a81724750c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8366</Words>
  <Characters>47690</Characters>
  <Application>Microsoft Office Word</Application>
  <DocSecurity>0</DocSecurity>
  <Lines>397</Lines>
  <Paragraphs>111</Paragraphs>
  <ScaleCrop>false</ScaleCrop>
  <Company>Microsoft</Company>
  <LinksUpToDate>false</LinksUpToDate>
  <CharactersWithSpaces>55945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2019-05-20T09:17:00Z</dcterms:created>
  <dcterms:modified xsi:type="dcterms:W3CDTF">2019-05-20T09:17:00Z</dcterms:modified>
</cp:coreProperties>
</file>