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B7" w:rsidRPr="00EE47B7" w:rsidRDefault="00EE47B7" w:rsidP="00EE47B7">
      <w:pPr>
        <w:spacing w:after="200" w:line="276" w:lineRule="auto"/>
        <w:jc w:val="center"/>
        <w:rPr>
          <w:b/>
          <w:sz w:val="28"/>
          <w:szCs w:val="28"/>
        </w:rPr>
      </w:pPr>
      <w:r w:rsidRPr="00EE47B7">
        <w:rPr>
          <w:b/>
          <w:sz w:val="28"/>
          <w:szCs w:val="28"/>
        </w:rPr>
        <w:t>Августовское педагогическое совещание работников образования  Городского  округа  Дегтярск</w:t>
      </w:r>
    </w:p>
    <w:p w:rsidR="00EE47B7" w:rsidRPr="00EE47B7" w:rsidRDefault="00EE47B7" w:rsidP="00EE47B7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EE47B7">
        <w:rPr>
          <w:b/>
          <w:sz w:val="28"/>
          <w:szCs w:val="28"/>
        </w:rPr>
        <w:t>«</w:t>
      </w:r>
      <w:r w:rsidRPr="00EE47B7">
        <w:rPr>
          <w:rFonts w:ascii="Bookman Old Style" w:hAnsi="Bookman Old Style"/>
          <w:b/>
          <w:i/>
          <w:sz w:val="28"/>
          <w:szCs w:val="28"/>
        </w:rPr>
        <w:t>Воспитание – стратегический ориентир качественного образования</w:t>
      </w:r>
      <w:r w:rsidRPr="00EE47B7">
        <w:rPr>
          <w:b/>
          <w:sz w:val="28"/>
          <w:szCs w:val="28"/>
        </w:rPr>
        <w:t>»</w:t>
      </w:r>
      <w:bookmarkStart w:id="0" w:name="_GoBack"/>
      <w:bookmarkEnd w:id="0"/>
    </w:p>
    <w:p w:rsidR="00EE47B7" w:rsidRPr="00EE47B7" w:rsidRDefault="00EE47B7" w:rsidP="00EE47B7">
      <w:pPr>
        <w:jc w:val="right"/>
        <w:rPr>
          <w:sz w:val="28"/>
          <w:szCs w:val="24"/>
        </w:rPr>
      </w:pPr>
    </w:p>
    <w:p w:rsidR="00EE47B7" w:rsidRPr="00EE47B7" w:rsidRDefault="00EE47B7" w:rsidP="00EE47B7">
      <w:pPr>
        <w:jc w:val="center"/>
        <w:rPr>
          <w:sz w:val="28"/>
          <w:szCs w:val="24"/>
        </w:rPr>
      </w:pPr>
      <w:r w:rsidRPr="00EE47B7">
        <w:rPr>
          <w:sz w:val="28"/>
          <w:szCs w:val="24"/>
        </w:rPr>
        <w:t>РЕЗОЛЮЦИЯ по итогам работы</w:t>
      </w:r>
    </w:p>
    <w:p w:rsidR="00EE47B7" w:rsidRPr="00EE47B7" w:rsidRDefault="00EE47B7" w:rsidP="00EE47B7">
      <w:pPr>
        <w:jc w:val="center"/>
        <w:rPr>
          <w:sz w:val="28"/>
          <w:szCs w:val="24"/>
        </w:rPr>
      </w:pPr>
      <w:proofErr w:type="spellStart"/>
      <w:r w:rsidRPr="00EE47B7">
        <w:rPr>
          <w:b/>
          <w:sz w:val="28"/>
          <w:szCs w:val="24"/>
        </w:rPr>
        <w:t>Секциия</w:t>
      </w:r>
      <w:proofErr w:type="spellEnd"/>
      <w:r w:rsidRPr="00EE47B7">
        <w:rPr>
          <w:b/>
          <w:sz w:val="28"/>
          <w:szCs w:val="24"/>
        </w:rPr>
        <w:t xml:space="preserve"> 5</w:t>
      </w:r>
      <w:r w:rsidRPr="00EE47B7">
        <w:rPr>
          <w:sz w:val="28"/>
          <w:szCs w:val="24"/>
        </w:rPr>
        <w:t xml:space="preserve"> «</w:t>
      </w:r>
      <w:r w:rsidRPr="00EE47B7">
        <w:rPr>
          <w:rFonts w:ascii="Bookman Old Style" w:hAnsi="Bookman Old Style"/>
          <w:i/>
          <w:sz w:val="28"/>
          <w:szCs w:val="24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</w:t>
      </w:r>
      <w:r w:rsidRPr="00EE47B7">
        <w:rPr>
          <w:sz w:val="28"/>
          <w:szCs w:val="24"/>
        </w:rPr>
        <w:t>»</w:t>
      </w:r>
    </w:p>
    <w:p w:rsidR="00EE47B7" w:rsidRPr="00EE47B7" w:rsidRDefault="00EE47B7" w:rsidP="00EE47B7">
      <w:pPr>
        <w:jc w:val="right"/>
        <w:rPr>
          <w:sz w:val="28"/>
          <w:szCs w:val="24"/>
        </w:rPr>
      </w:pPr>
    </w:p>
    <w:p w:rsidR="00EE47B7" w:rsidRPr="00EE47B7" w:rsidRDefault="00EE47B7" w:rsidP="00EE47B7">
      <w:pPr>
        <w:ind w:firstLine="709"/>
        <w:jc w:val="both"/>
        <w:rPr>
          <w:rFonts w:ascii="Bookman Old Style" w:hAnsi="Bookman Old Style"/>
          <w:i/>
          <w:sz w:val="28"/>
          <w:szCs w:val="24"/>
        </w:rPr>
      </w:pPr>
      <w:r w:rsidRPr="00EE47B7">
        <w:rPr>
          <w:b/>
          <w:sz w:val="28"/>
          <w:szCs w:val="24"/>
        </w:rPr>
        <w:t>Модератор:</w:t>
      </w:r>
      <w:r w:rsidRPr="00EE47B7">
        <w:rPr>
          <w:sz w:val="28"/>
          <w:szCs w:val="24"/>
        </w:rPr>
        <w:t xml:space="preserve"> </w:t>
      </w:r>
      <w:r w:rsidRPr="00EE47B7">
        <w:rPr>
          <w:rFonts w:ascii="Bookman Old Style" w:hAnsi="Bookman Old Style"/>
          <w:i/>
          <w:sz w:val="28"/>
          <w:szCs w:val="24"/>
        </w:rPr>
        <w:t>Сильвестрова Татьяна Ивановна, старший воспитатель МАДОУ «Детский сад № 1»</w:t>
      </w:r>
    </w:p>
    <w:p w:rsidR="00EE47B7" w:rsidRPr="00EE47B7" w:rsidRDefault="00EE47B7" w:rsidP="00EE47B7">
      <w:pPr>
        <w:ind w:firstLine="709"/>
        <w:jc w:val="both"/>
        <w:rPr>
          <w:sz w:val="28"/>
          <w:szCs w:val="24"/>
        </w:rPr>
      </w:pPr>
    </w:p>
    <w:p w:rsidR="00EE47B7" w:rsidRPr="00EE47B7" w:rsidRDefault="00EE47B7" w:rsidP="00EE47B7">
      <w:pPr>
        <w:ind w:firstLine="709"/>
        <w:jc w:val="both"/>
        <w:rPr>
          <w:b/>
          <w:sz w:val="28"/>
          <w:szCs w:val="24"/>
        </w:rPr>
      </w:pPr>
      <w:r w:rsidRPr="00EE47B7">
        <w:rPr>
          <w:b/>
          <w:sz w:val="28"/>
          <w:szCs w:val="24"/>
        </w:rPr>
        <w:t>На секции обсуждались вопросы:</w:t>
      </w:r>
    </w:p>
    <w:p w:rsidR="00EE47B7" w:rsidRPr="00EE47B7" w:rsidRDefault="00EE47B7" w:rsidP="00EE47B7">
      <w:pPr>
        <w:ind w:firstLine="709"/>
        <w:jc w:val="both"/>
        <w:rPr>
          <w:sz w:val="28"/>
          <w:szCs w:val="28"/>
          <w:lang w:eastAsia="en-US" w:bidi="en-US"/>
        </w:rPr>
      </w:pPr>
      <w:r w:rsidRPr="00EE47B7">
        <w:rPr>
          <w:sz w:val="28"/>
          <w:szCs w:val="28"/>
          <w:lang w:eastAsia="en-US" w:bidi="en-US"/>
        </w:rPr>
        <w:t>- организации информационно-образовательная среда ДОО как условия вовлечения родителей в образовательную деятельность;</w:t>
      </w:r>
    </w:p>
    <w:p w:rsidR="00EE47B7" w:rsidRPr="00EE47B7" w:rsidRDefault="00EE47B7" w:rsidP="00EE47B7">
      <w:pPr>
        <w:ind w:firstLine="709"/>
        <w:jc w:val="both"/>
        <w:rPr>
          <w:sz w:val="28"/>
          <w:szCs w:val="28"/>
          <w:lang w:eastAsia="en-US" w:bidi="en-US"/>
        </w:rPr>
      </w:pPr>
      <w:r w:rsidRPr="00EE47B7">
        <w:rPr>
          <w:sz w:val="28"/>
          <w:szCs w:val="28"/>
          <w:lang w:eastAsia="en-US" w:bidi="en-US"/>
        </w:rPr>
        <w:t>- приобщение детей дошкольного возраста к семейным традициям через совместную деятельность с родителями;</w:t>
      </w:r>
    </w:p>
    <w:p w:rsidR="00EE47B7" w:rsidRPr="00EE47B7" w:rsidRDefault="00EE47B7" w:rsidP="00EE47B7">
      <w:pPr>
        <w:ind w:firstLine="709"/>
        <w:jc w:val="both"/>
        <w:rPr>
          <w:sz w:val="28"/>
          <w:szCs w:val="28"/>
          <w:lang w:eastAsia="en-US" w:bidi="en-US"/>
        </w:rPr>
      </w:pPr>
      <w:r w:rsidRPr="00EE47B7">
        <w:rPr>
          <w:sz w:val="28"/>
          <w:szCs w:val="28"/>
          <w:lang w:eastAsia="en-US" w:bidi="en-US"/>
        </w:rPr>
        <w:t xml:space="preserve">- </w:t>
      </w:r>
      <w:r w:rsidRPr="00EE47B7">
        <w:rPr>
          <w:i/>
          <w:sz w:val="28"/>
          <w:szCs w:val="28"/>
          <w:lang w:eastAsia="en-US" w:bidi="en-US"/>
        </w:rPr>
        <w:t>с</w:t>
      </w:r>
      <w:r w:rsidRPr="00EE47B7">
        <w:rPr>
          <w:sz w:val="28"/>
          <w:szCs w:val="28"/>
          <w:lang w:eastAsia="en-US" w:bidi="en-US"/>
        </w:rPr>
        <w:t>оздание условий для первого положительного опыта социализации ребенка в рамках взаимодействия ДОУ и семьи;</w:t>
      </w:r>
    </w:p>
    <w:p w:rsidR="00EE47B7" w:rsidRPr="00EE47B7" w:rsidRDefault="00EE47B7" w:rsidP="00EE47B7">
      <w:pPr>
        <w:ind w:firstLine="709"/>
        <w:jc w:val="both"/>
        <w:rPr>
          <w:sz w:val="28"/>
          <w:szCs w:val="28"/>
          <w:lang w:eastAsia="en-US" w:bidi="en-US"/>
        </w:rPr>
      </w:pPr>
      <w:r w:rsidRPr="00EE47B7">
        <w:rPr>
          <w:sz w:val="28"/>
          <w:szCs w:val="28"/>
          <w:lang w:eastAsia="en-US" w:bidi="en-US"/>
        </w:rPr>
        <w:t>- комплексный консалтинг как инновационная технология работы с семьей;</w:t>
      </w:r>
    </w:p>
    <w:p w:rsidR="00EE47B7" w:rsidRPr="00EE47B7" w:rsidRDefault="00EE47B7" w:rsidP="00EE47B7">
      <w:pPr>
        <w:ind w:firstLine="709"/>
        <w:jc w:val="both"/>
        <w:rPr>
          <w:sz w:val="28"/>
          <w:szCs w:val="28"/>
          <w:lang w:eastAsia="en-US" w:bidi="en-US"/>
        </w:rPr>
      </w:pPr>
      <w:r w:rsidRPr="00EE47B7">
        <w:rPr>
          <w:sz w:val="28"/>
          <w:szCs w:val="28"/>
          <w:lang w:eastAsia="en-US" w:bidi="en-US"/>
        </w:rPr>
        <w:t>- реализация направлений программы воспитания и социализации обучающихся  на примере  работы классного  руководителя;</w:t>
      </w:r>
    </w:p>
    <w:p w:rsidR="00EE47B7" w:rsidRPr="00EE47B7" w:rsidRDefault="00EE47B7" w:rsidP="00EE47B7">
      <w:pPr>
        <w:ind w:firstLine="709"/>
        <w:jc w:val="both"/>
        <w:rPr>
          <w:sz w:val="28"/>
          <w:szCs w:val="28"/>
          <w:lang w:eastAsia="en-US" w:bidi="en-US"/>
        </w:rPr>
      </w:pPr>
      <w:r w:rsidRPr="00EE47B7">
        <w:rPr>
          <w:sz w:val="28"/>
          <w:szCs w:val="28"/>
          <w:lang w:eastAsia="en-US" w:bidi="en-US"/>
        </w:rPr>
        <w:t xml:space="preserve">- формирование в детской и семейной среде системы мотивации к занятиям физической культурой и спортом. </w:t>
      </w:r>
    </w:p>
    <w:p w:rsidR="00EE47B7" w:rsidRPr="00EE47B7" w:rsidRDefault="00EE47B7" w:rsidP="00EE47B7">
      <w:pPr>
        <w:jc w:val="both"/>
        <w:rPr>
          <w:b/>
          <w:sz w:val="28"/>
          <w:szCs w:val="24"/>
        </w:rPr>
      </w:pPr>
    </w:p>
    <w:p w:rsidR="00EE47B7" w:rsidRPr="00EE47B7" w:rsidRDefault="00EE47B7" w:rsidP="00EE47B7">
      <w:pPr>
        <w:ind w:firstLine="709"/>
        <w:jc w:val="both"/>
        <w:rPr>
          <w:rFonts w:ascii="Bookman Old Style" w:hAnsi="Bookman Old Style"/>
          <w:b/>
          <w:sz w:val="28"/>
          <w:szCs w:val="28"/>
        </w:rPr>
      </w:pPr>
      <w:r w:rsidRPr="00EE47B7">
        <w:rPr>
          <w:rFonts w:ascii="Bookman Old Style" w:hAnsi="Bookman Old Style"/>
          <w:b/>
          <w:sz w:val="28"/>
          <w:szCs w:val="28"/>
        </w:rPr>
        <w:t>По итогам работы секции были выдвинуты следующие предложения:</w:t>
      </w:r>
    </w:p>
    <w:p w:rsidR="00EE47B7" w:rsidRPr="00EE47B7" w:rsidRDefault="00EE47B7" w:rsidP="00EE47B7">
      <w:pPr>
        <w:ind w:firstLine="567"/>
        <w:jc w:val="both"/>
        <w:rPr>
          <w:sz w:val="28"/>
          <w:szCs w:val="24"/>
        </w:rPr>
      </w:pPr>
      <w:r w:rsidRPr="00EE47B7">
        <w:rPr>
          <w:sz w:val="28"/>
          <w:szCs w:val="24"/>
        </w:rPr>
        <w:t>- активизировать целенаправленное системное информационное воздействие, направленное на родительскую общественность, с использованием информационно-коммуникационных технологий для повышения эффективности взаимодействия ОУ и семьи;</w:t>
      </w:r>
    </w:p>
    <w:p w:rsidR="00EE47B7" w:rsidRPr="00EE47B7" w:rsidRDefault="00EE47B7" w:rsidP="00EE47B7">
      <w:pPr>
        <w:ind w:firstLine="567"/>
        <w:jc w:val="both"/>
        <w:rPr>
          <w:sz w:val="28"/>
          <w:szCs w:val="24"/>
        </w:rPr>
      </w:pPr>
      <w:r w:rsidRPr="00EE47B7">
        <w:rPr>
          <w:sz w:val="28"/>
          <w:szCs w:val="24"/>
        </w:rPr>
        <w:t>- продолжить создание условий для полноценного духовно-нравственного воспитания и развития личности ребенка на основе традиционных культурных и духовных ценностей российского народа;</w:t>
      </w:r>
    </w:p>
    <w:p w:rsidR="00EE47B7" w:rsidRPr="00EE47B7" w:rsidRDefault="00EE47B7" w:rsidP="00EE47B7">
      <w:pPr>
        <w:ind w:firstLine="567"/>
        <w:jc w:val="both"/>
        <w:rPr>
          <w:sz w:val="28"/>
          <w:szCs w:val="24"/>
        </w:rPr>
      </w:pPr>
      <w:r w:rsidRPr="00EE47B7">
        <w:rPr>
          <w:sz w:val="28"/>
          <w:szCs w:val="24"/>
        </w:rPr>
        <w:t>- формирование механизмов поддержки и реабилитации воспитанников и обучающихся, находящихся в трудной жизненной ситуации;</w:t>
      </w:r>
    </w:p>
    <w:p w:rsidR="00EE47B7" w:rsidRPr="00EE47B7" w:rsidRDefault="00EE47B7" w:rsidP="00EE47B7">
      <w:pPr>
        <w:ind w:firstLine="567"/>
        <w:jc w:val="both"/>
        <w:rPr>
          <w:sz w:val="28"/>
          <w:szCs w:val="24"/>
        </w:rPr>
      </w:pPr>
      <w:r w:rsidRPr="00EE47B7">
        <w:rPr>
          <w:sz w:val="28"/>
          <w:szCs w:val="24"/>
        </w:rPr>
        <w:t>- рассмотреть возможность поддержки инновационной деятельности педагогов по воспитанию подрастающего поколения;</w:t>
      </w:r>
    </w:p>
    <w:p w:rsidR="00EC25BA" w:rsidRDefault="00EE47B7" w:rsidP="00EE47B7">
      <w:pPr>
        <w:ind w:firstLine="567"/>
        <w:jc w:val="both"/>
      </w:pPr>
      <w:r w:rsidRPr="00EE47B7">
        <w:rPr>
          <w:sz w:val="28"/>
          <w:szCs w:val="24"/>
        </w:rPr>
        <w:t>- активизировать работу классных руководителей с родителями, используя новые пути привлечения родителей к сотрудничеству</w:t>
      </w:r>
      <w:r>
        <w:rPr>
          <w:sz w:val="28"/>
          <w:szCs w:val="24"/>
        </w:rPr>
        <w:t>.</w:t>
      </w:r>
    </w:p>
    <w:p w:rsidR="00CB5E0B" w:rsidRPr="00EC25BA" w:rsidRDefault="00594CCE" w:rsidP="00EC25BA"/>
    <w:sectPr w:rsidR="00CB5E0B" w:rsidRPr="00EC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DB"/>
    <w:rsid w:val="00252BDB"/>
    <w:rsid w:val="00594CCE"/>
    <w:rsid w:val="006D22D2"/>
    <w:rsid w:val="00CD37E1"/>
    <w:rsid w:val="00EC25BA"/>
    <w:rsid w:val="00EE47B7"/>
    <w:rsid w:val="00F4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37E1"/>
    <w:pPr>
      <w:keepNext/>
      <w:outlineLvl w:val="0"/>
    </w:pPr>
    <w:rPr>
      <w:sz w:val="28"/>
    </w:rPr>
  </w:style>
  <w:style w:type="paragraph" w:styleId="5">
    <w:name w:val="heading 5"/>
    <w:basedOn w:val="a"/>
    <w:next w:val="a"/>
    <w:link w:val="50"/>
    <w:qFormat/>
    <w:rsid w:val="00CD37E1"/>
    <w:pPr>
      <w:keepNext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7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D37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CD37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37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37E1"/>
    <w:pPr>
      <w:keepNext/>
      <w:outlineLvl w:val="0"/>
    </w:pPr>
    <w:rPr>
      <w:sz w:val="28"/>
    </w:rPr>
  </w:style>
  <w:style w:type="paragraph" w:styleId="5">
    <w:name w:val="heading 5"/>
    <w:basedOn w:val="a"/>
    <w:next w:val="a"/>
    <w:link w:val="50"/>
    <w:qFormat/>
    <w:rsid w:val="00CD37E1"/>
    <w:pPr>
      <w:keepNext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7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D37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CD37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D37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ноорд</cp:lastModifiedBy>
  <cp:revision>2</cp:revision>
  <cp:lastPrinted>2017-08-24T07:30:00Z</cp:lastPrinted>
  <dcterms:created xsi:type="dcterms:W3CDTF">2026-08-12T19:30:00Z</dcterms:created>
  <dcterms:modified xsi:type="dcterms:W3CDTF">2026-08-12T19:30:00Z</dcterms:modified>
</cp:coreProperties>
</file>